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386AB77" wp14:editId="106CEEE4">
            <wp:simplePos x="0" y="0"/>
            <wp:positionH relativeFrom="column">
              <wp:posOffset>-2468880</wp:posOffset>
            </wp:positionH>
            <wp:positionV relativeFrom="paragraph">
              <wp:posOffset>81915</wp:posOffset>
            </wp:positionV>
            <wp:extent cx="10574020" cy="7393305"/>
            <wp:effectExtent l="0" t="1581150" r="0" b="15792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72" t="21664" r="10096" b="6785"/>
                    <a:stretch/>
                  </pic:blipFill>
                  <pic:spPr bwMode="auto">
                    <a:xfrm rot="5400000">
                      <a:off x="0" y="0"/>
                      <a:ext cx="10574020" cy="739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8D764F" w:rsidRDefault="008D764F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720CC8" w:rsidRPr="00CA0475" w:rsidRDefault="00720CC8" w:rsidP="00CA0475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CA0475">
        <w:rPr>
          <w:rFonts w:ascii="Times New Roman" w:hAnsi="Times New Roman" w:cs="Times New Roman"/>
          <w:color w:val="C00000"/>
          <w:sz w:val="24"/>
          <w:szCs w:val="24"/>
        </w:rPr>
        <w:lastRenderedPageBreak/>
        <w:t>Содержание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Методическая тема, цели, задачи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Направления работы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Формы методической работы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План работы с молодыми учителями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Состав методического объединения учителей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Сведения о педагогических работниках ГКОУ «Школа-интернат № 6» с. Краснохолм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Темы самообразования учителей</w:t>
      </w:r>
    </w:p>
    <w:p w:rsidR="00720CC8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Календарно-тематический план работы методического объединения</w:t>
      </w:r>
    </w:p>
    <w:p w:rsidR="00C96062" w:rsidRPr="00CA0475" w:rsidRDefault="00C96062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Участие педагогов в работе М/О</w:t>
      </w:r>
    </w:p>
    <w:p w:rsidR="008E5EEE" w:rsidRPr="00CA0475" w:rsidRDefault="00720CC8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График открытых уроков</w:t>
      </w:r>
    </w:p>
    <w:p w:rsidR="008E5EEE" w:rsidRPr="00CA0475" w:rsidRDefault="008E5EEE" w:rsidP="00CA0475">
      <w:pPr>
        <w:pStyle w:val="a8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Предметные недели</w:t>
      </w:r>
    </w:p>
    <w:p w:rsidR="00194FF5" w:rsidRPr="00CA0475" w:rsidRDefault="00194FF5" w:rsidP="00CA0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720CC8" w:rsidRPr="00052D72" w:rsidRDefault="00720CC8" w:rsidP="00720CC8"/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720CC8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Методическая тема</w:t>
      </w:r>
      <w:r w:rsidR="00B25560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r w:rsidR="00610A05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работы на 2023-2024</w:t>
      </w:r>
      <w:r w:rsidR="00AD22FD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="00AD22FD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</w:t>
      </w:r>
      <w:r w:rsidR="00610A05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ч</w:t>
      </w:r>
      <w:proofErr w:type="spellEnd"/>
      <w:r w:rsidR="00AD22FD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/г.</w:t>
      </w: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:</w:t>
      </w:r>
    </w:p>
    <w:p w:rsidR="007739B0" w:rsidRPr="00CA0475" w:rsidRDefault="007739B0" w:rsidP="00CA047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  <w:shd w:val="clear" w:color="auto" w:fill="FFFFFF"/>
        </w:rPr>
      </w:pPr>
      <w:r w:rsidRPr="00CA0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640B3B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учебного процесса путем внедрения активных методов обучения, направленных на формирование функциональной грамотности и </w:t>
      </w:r>
      <w:r w:rsidR="00F552F0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повышения </w:t>
      </w:r>
      <w:r w:rsidR="00640B3B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качества образования</w:t>
      </w:r>
      <w:r w:rsidR="00CA0475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условиях</w:t>
      </w:r>
      <w:r w:rsidR="00640B3B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ФГОС</w:t>
      </w:r>
      <w:r w:rsidR="00CA0475" w:rsidRPr="00CA047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ОВЗ</w:t>
      </w:r>
      <w:r w:rsidRPr="00CA04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20CC8" w:rsidRPr="00CA0475" w:rsidRDefault="00640B3B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  <w:t>Цели</w:t>
      </w:r>
      <w:r w:rsidR="00720CC8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  <w:shd w:val="clear" w:color="auto" w:fill="FFFFFF"/>
        </w:rPr>
        <w:t xml:space="preserve"> методической работы: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D23EC" w:rsidRPr="00CA0475" w:rsidRDefault="00640B3B" w:rsidP="00CA0475">
      <w:pPr>
        <w:pStyle w:val="c74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A0475">
        <w:rPr>
          <w:color w:val="000000"/>
        </w:rPr>
        <w:t>Создание условий для повышения профессионального мастерства учителей, развитие их творческого потенциала с целью формирования функциональной грамотности и совершенствования качества преподавания и воспитания личности, подготовленной к жизни.</w:t>
      </w:r>
    </w:p>
    <w:p w:rsidR="00901113" w:rsidRPr="00CA0475" w:rsidRDefault="00901113" w:rsidP="00CA0475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выявить профессиональные дефициты у педагогов в области формирования функциональной грамотности </w:t>
      </w:r>
      <w:proofErr w:type="gramStart"/>
      <w:r w:rsidRPr="00CA047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A0475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739B0" w:rsidRPr="00CA0475" w:rsidRDefault="003D23EC" w:rsidP="00CA0475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</w:t>
      </w:r>
      <w:r w:rsidR="007739B0"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овышение профессионального уровня педагогов  МО через     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аттестация педагогов, участие учителей в творческ</w:t>
      </w:r>
      <w:r w:rsidR="00937F8F"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их и профессиональных конкурсах</w:t>
      </w:r>
      <w:r w:rsidR="007739B0"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:rsidR="007739B0" w:rsidRPr="00CA0475" w:rsidRDefault="003D23EC" w:rsidP="00CA0475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</w:t>
      </w:r>
      <w:r w:rsidR="007739B0"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овершенствование системы внеурочной работы через обогащение содержания, форм и методов внеурочной деятельности, направленных 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720CC8" w:rsidRPr="00CA0475" w:rsidRDefault="00610A05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Задачи МО школы на 2023-2024</w:t>
      </w:r>
      <w:r w:rsidR="00720CC8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учебный год: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совершенствование работы учителей, направленной на формирование у учащихся ключевых компетентностей;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освоение и применение на практике инновационных педагогических технологий, способствующих повышению качества обучения, для реализации современных требований образования;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создание условий для реализации творческого потенциала педагогов, поддержка и стимулирование инициативы учителей, развитие и совершенствование различных форм методической деятельности;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стимулирование участия педагогов в творческих и профессиональных конкурсах;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информирование учителей об олимпиадах, конкурсах, проектах для педагогов и учащихся;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осуществление обратной связи с педагогами после проведения методических мероприятий. </w:t>
      </w:r>
    </w:p>
    <w:p w:rsidR="007739B0" w:rsidRPr="00CA0475" w:rsidRDefault="00AC36B9" w:rsidP="00CA0475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Поставленные цели и задачи </w:t>
      </w:r>
      <w:r w:rsidR="007739B0" w:rsidRPr="00CA0475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МО реализуются через следующие виды деятельности: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консультирование педагогов по актуальным проблемам образования;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выявление затруднений, методическое сопровождение и оказание методической помощи педагогам в реализации ФГОС, подготовки к аттестации. 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разработка и анализ входных контрольных работ;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обеспечение преемственности при организации образовательного процесса, организация индивидуальной работы с детьми;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организация инклюзивного обучения;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</w:t>
      </w: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организация и проведение мониторинга обученности учащихся на основе научно-методического обеспечения учебных программ.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  <w:u w:val="single"/>
          <w:lang w:eastAsia="en-US"/>
        </w:rPr>
      </w:pPr>
      <w:r w:rsidRPr="00CA0475">
        <w:rPr>
          <w:rFonts w:ascii="Times New Roman" w:eastAsiaTheme="minorHAnsi" w:hAnsi="Times New Roman" w:cs="Times New Roman"/>
          <w:b/>
          <w:bCs/>
          <w:color w:val="C00000"/>
          <w:sz w:val="24"/>
          <w:szCs w:val="24"/>
          <w:u w:val="single"/>
          <w:lang w:eastAsia="en-US"/>
        </w:rPr>
        <w:t>Ожидаемые результаты: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C00000"/>
          <w:sz w:val="24"/>
          <w:szCs w:val="24"/>
          <w:u w:val="single"/>
          <w:lang w:eastAsia="en-US"/>
        </w:rPr>
      </w:pP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Формирование компетенций учителя и учащихся, как средство повышения качества образования.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Активное использование инновационных технологий, в том числе с применением ЦОР и ИКТ. </w:t>
      </w:r>
    </w:p>
    <w:p w:rsidR="007739B0" w:rsidRPr="00CA0475" w:rsidRDefault="007739B0" w:rsidP="00CA0475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A04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Успешное участие школьников в предметных олимпиадах, конкурсах, проектной деятельности. </w:t>
      </w:r>
    </w:p>
    <w:p w:rsidR="00720CC8" w:rsidRPr="00CA0475" w:rsidRDefault="00720CC8" w:rsidP="00CA0475">
      <w:pPr>
        <w:tabs>
          <w:tab w:val="left" w:pos="3957"/>
        </w:tabs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Направления работы: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заседания МО;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аттестация учителей;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учителей (самообразование, курсовая подготовка, участие в семинарах, конференциях, мастер-классах, учеба в магистратуре);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участие учителей в конкурсах педагогического мастерства;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мониторинговых мероприятий; 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при организации образовательного процесса;</w:t>
      </w:r>
    </w:p>
    <w:p w:rsidR="00720CC8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организация инклюзивного обучения;</w:t>
      </w:r>
    </w:p>
    <w:p w:rsidR="00C56644" w:rsidRPr="00CA0475" w:rsidRDefault="00720CC8" w:rsidP="00CA0475">
      <w:pPr>
        <w:numPr>
          <w:ilvl w:val="0"/>
          <w:numId w:val="3"/>
        </w:num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презентация опыта работы, повышение рейтинга учреждения в профессиональном сообществе.</w:t>
      </w: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Экспертное направление</w:t>
      </w:r>
    </w:p>
    <w:p w:rsidR="00720CC8" w:rsidRPr="00CA0475" w:rsidRDefault="00720CC8" w:rsidP="00CA047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Работа  с Федеральным  Законом № 273 «Об образовании в Российской Федерации». Основные положения.</w:t>
      </w:r>
    </w:p>
    <w:p w:rsidR="00720CC8" w:rsidRPr="00CA0475" w:rsidRDefault="00720CC8" w:rsidP="00CA047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Ключевые особенности ФГОС ОВЗ. Работа с  нормативными  документами.</w:t>
      </w:r>
    </w:p>
    <w:p w:rsidR="00720CC8" w:rsidRPr="00CA0475" w:rsidRDefault="00720CC8" w:rsidP="00CA047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мониторинга по вопросам внедрения и реализации ФГОС ОВЗ (выявление проблем, потребностей и образовательных запросов по вопросам введения и реализации ФГОС ОВЗ).</w:t>
      </w:r>
    </w:p>
    <w:p w:rsidR="00720CC8" w:rsidRPr="00CA0475" w:rsidRDefault="00720CC8" w:rsidP="00CA047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Требования к современному уроку в условия</w:t>
      </w:r>
      <w:r w:rsidR="00CA0475" w:rsidRPr="00CA0475">
        <w:rPr>
          <w:rFonts w:ascii="Times New Roman" w:eastAsia="Times New Roman" w:hAnsi="Times New Roman" w:cs="Times New Roman"/>
          <w:sz w:val="24"/>
          <w:szCs w:val="24"/>
        </w:rPr>
        <w:t>х введения ФАООП УО</w:t>
      </w:r>
      <w:r w:rsidRPr="00CA0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C8" w:rsidRPr="00CA0475" w:rsidRDefault="00720CC8" w:rsidP="00CA0475">
      <w:pPr>
        <w:pStyle w:val="a8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Консультирование всех участников образовательног</w:t>
      </w:r>
      <w:r w:rsidR="00CA0475" w:rsidRPr="00CA0475">
        <w:rPr>
          <w:rFonts w:ascii="Times New Roman" w:eastAsia="Times New Roman" w:hAnsi="Times New Roman" w:cs="Times New Roman"/>
          <w:sz w:val="24"/>
          <w:szCs w:val="24"/>
        </w:rPr>
        <w:t>о процесса по проблемам ФАООП УО (ИН)</w:t>
      </w:r>
      <w:r w:rsidRPr="00CA0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Научно-методическая поддержка, информационное сопровождение.</w:t>
      </w:r>
    </w:p>
    <w:p w:rsidR="00720CC8" w:rsidRPr="00CA0475" w:rsidRDefault="00720CC8" w:rsidP="00CA04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Корректировка и утверждение рабочих программ начальной школы.</w:t>
      </w:r>
    </w:p>
    <w:p w:rsidR="00720CC8" w:rsidRPr="00CA0475" w:rsidRDefault="00720CC8" w:rsidP="00CA04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Корректировка и утверждение тем самообразования учителей.</w:t>
      </w:r>
    </w:p>
    <w:p w:rsidR="00720CC8" w:rsidRPr="00CA0475" w:rsidRDefault="00720CC8" w:rsidP="00CA04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Требования к современному уроку в условиях введения ФГОС нового поколения</w:t>
      </w:r>
    </w:p>
    <w:p w:rsidR="00720CC8" w:rsidRPr="00CA0475" w:rsidRDefault="00720CC8" w:rsidP="00CA0475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Выявление опыта работы  учителей в результате работы над темой самообразования</w:t>
      </w: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Проектное направление.</w:t>
      </w: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20CC8" w:rsidRPr="00CA0475" w:rsidRDefault="00720CC8" w:rsidP="00CA0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Помощь в корректировке основной образовательной программы</w:t>
      </w:r>
    </w:p>
    <w:p w:rsidR="00720CC8" w:rsidRPr="00CA0475" w:rsidRDefault="00720CC8" w:rsidP="00CA0475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Консультативная помощь в ходе проектирования рабочих программ, разработки тематического планирования.</w:t>
      </w:r>
    </w:p>
    <w:p w:rsidR="00720CC8" w:rsidRPr="00CA0475" w:rsidRDefault="00720CC8" w:rsidP="00CA0475">
      <w:pPr>
        <w:spacing w:after="0"/>
        <w:ind w:left="1080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Анализ и обобщение опыта р</w:t>
      </w:r>
      <w:r w:rsidR="00CA047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ешения задачи внедрения ФАООП УО (ИН)</w:t>
      </w:r>
      <w:r w:rsidRPr="00CA0475">
        <w:rPr>
          <w:rFonts w:ascii="Times New Roman" w:eastAsia="Times New Roman" w:hAnsi="Times New Roman" w:cs="Times New Roman"/>
          <w:b/>
          <w:i/>
          <w:iCs/>
          <w:color w:val="002060"/>
          <w:sz w:val="24"/>
          <w:szCs w:val="24"/>
          <w:u w:val="single"/>
        </w:rPr>
        <w:t>.</w:t>
      </w:r>
    </w:p>
    <w:p w:rsidR="00720CC8" w:rsidRPr="00CA0475" w:rsidRDefault="00720CC8" w:rsidP="00CA0475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p w:rsidR="00720CC8" w:rsidRPr="00CA0475" w:rsidRDefault="00720CC8" w:rsidP="00CA047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475">
        <w:rPr>
          <w:rFonts w:ascii="Times New Roman" w:eastAsia="Times New Roman" w:hAnsi="Times New Roman" w:cs="Times New Roman"/>
          <w:sz w:val="24"/>
          <w:szCs w:val="24"/>
        </w:rPr>
        <w:t>Изучение, обобщение и распространение практического опыта введения ФГОС ОВЗ (разработки основных образовател</w:t>
      </w:r>
      <w:r w:rsidR="00CA0475">
        <w:rPr>
          <w:rFonts w:ascii="Times New Roman" w:eastAsia="Times New Roman" w:hAnsi="Times New Roman" w:cs="Times New Roman"/>
          <w:sz w:val="24"/>
          <w:szCs w:val="24"/>
        </w:rPr>
        <w:t>ьных программ, рабочих программ в соответствии ФАООП УО (ИН)</w:t>
      </w:r>
      <w:proofErr w:type="gramEnd"/>
    </w:p>
    <w:p w:rsidR="00720CC8" w:rsidRPr="00CA0475" w:rsidRDefault="003D23EC" w:rsidP="00CA047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Анализ работы МО в 2022-2023</w:t>
      </w:r>
      <w:r w:rsidR="00720CC8" w:rsidRPr="00CA0475">
        <w:rPr>
          <w:rFonts w:ascii="Times New Roman" w:eastAsia="Times New Roman" w:hAnsi="Times New Roman" w:cs="Times New Roman"/>
          <w:sz w:val="24"/>
          <w:szCs w:val="24"/>
        </w:rPr>
        <w:t xml:space="preserve"> уч. году</w:t>
      </w:r>
    </w:p>
    <w:p w:rsidR="00720CC8" w:rsidRPr="00CA0475" w:rsidRDefault="00720CC8" w:rsidP="00CA047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Самоанализ педагогической деятельности (оформление портфолио)</w:t>
      </w:r>
    </w:p>
    <w:p w:rsidR="00720CC8" w:rsidRPr="00CA0475" w:rsidRDefault="00720CC8" w:rsidP="00CA047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Отчет учителей по темам самообразования. </w:t>
      </w:r>
    </w:p>
    <w:p w:rsidR="00720CC8" w:rsidRPr="00CA0475" w:rsidRDefault="00720CC8" w:rsidP="00CA0475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Планиро</w:t>
      </w:r>
      <w:r w:rsidR="00AD22FD" w:rsidRPr="00CA047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552F0" w:rsidRPr="00CA0475">
        <w:rPr>
          <w:rFonts w:ascii="Times New Roman" w:eastAsia="Times New Roman" w:hAnsi="Times New Roman" w:cs="Times New Roman"/>
          <w:sz w:val="24"/>
          <w:szCs w:val="24"/>
        </w:rPr>
        <w:t>ание методической работы на 2023 – 2024</w:t>
      </w: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20CC8" w:rsidRPr="00CA0475" w:rsidRDefault="00720CC8" w:rsidP="00CA0475">
      <w:pPr>
        <w:spacing w:after="0"/>
        <w:jc w:val="both"/>
        <w:rPr>
          <w:rFonts w:ascii="Times New Roman" w:eastAsia="Calibri" w:hAnsi="Times New Roman" w:cs="Times New Roman"/>
          <w:b/>
          <w:i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Организационные</w:t>
      </w:r>
      <w:r w:rsidRPr="00CA0475">
        <w:rPr>
          <w:rFonts w:ascii="Times New Roman" w:eastAsia="Calibri" w:hAnsi="Times New Roman" w:cs="Times New Roman"/>
          <w:b/>
          <w:i/>
          <w:color w:val="002060"/>
          <w:sz w:val="24"/>
          <w:szCs w:val="24"/>
          <w:u w:val="single"/>
        </w:rPr>
        <w:t xml:space="preserve"> формы методической работы: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преподавания предметов школы, организации внеклассной деятельности </w:t>
      </w:r>
      <w:r w:rsidRPr="00CA0475">
        <w:rPr>
          <w:rFonts w:ascii="Times New Roman" w:eastAsia="Calibri" w:hAnsi="Times New Roman" w:cs="Times New Roman"/>
          <w:sz w:val="24"/>
          <w:szCs w:val="24"/>
        </w:rPr>
        <w:t>с учителями, учителями – наставниками.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Посещение уроков руководителем МО и последующим самоанализом (учителем) и анализом (учитель + </w:t>
      </w:r>
      <w:proofErr w:type="spellStart"/>
      <w:r w:rsidRPr="00CA0475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Start"/>
      <w:r w:rsidRPr="00CA047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A047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CA047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Взаимопосещение уроков педагогами.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Выступления учителей на МО, практико-ориентированных семинарах, педагогических советах. 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Посещение семинаров, встреч в образовательных учреждениях.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педагогов на курсах.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 xml:space="preserve">Прохождение аттестации педагогических кадров. 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Calibri" w:hAnsi="Times New Roman" w:cs="Times New Roman"/>
          <w:sz w:val="24"/>
          <w:szCs w:val="24"/>
        </w:rPr>
        <w:t>Открытые уроки и внеклассные мероприятия;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Calibri" w:hAnsi="Times New Roman" w:cs="Times New Roman"/>
          <w:sz w:val="24"/>
          <w:szCs w:val="24"/>
        </w:rPr>
        <w:t xml:space="preserve"> Работа в творческих группах;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Calibri" w:hAnsi="Times New Roman" w:cs="Times New Roman"/>
          <w:sz w:val="24"/>
          <w:szCs w:val="24"/>
        </w:rPr>
        <w:t>Круглые столы, семинары, педагогические мастерские, мастер-классы, презентация опыта;</w:t>
      </w:r>
    </w:p>
    <w:p w:rsidR="00720CC8" w:rsidRPr="00CA0475" w:rsidRDefault="00720CC8" w:rsidP="00CA0475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Calibri" w:hAnsi="Times New Roman" w:cs="Times New Roman"/>
          <w:sz w:val="24"/>
          <w:szCs w:val="24"/>
        </w:rPr>
        <w:t>Фестивали педагогических идей.</w:t>
      </w:r>
    </w:p>
    <w:p w:rsidR="00720CC8" w:rsidRPr="00CA0475" w:rsidRDefault="00720CC8" w:rsidP="00CA047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</w:pPr>
      <w:r w:rsidRPr="00CA0475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u w:val="single"/>
        </w:rPr>
        <w:t>Ожидаемые результаты работы:</w:t>
      </w:r>
    </w:p>
    <w:p w:rsidR="00720CC8" w:rsidRPr="00CA0475" w:rsidRDefault="00720CC8" w:rsidP="00CA0475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воспитание духовно-развитой личности,</w:t>
      </w:r>
    </w:p>
    <w:p w:rsidR="00720CC8" w:rsidRPr="00CA0475" w:rsidRDefault="00720CC8" w:rsidP="00CA0475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формирование духовного мировоззрения, гражданского сознания, чувства патриотизма,</w:t>
      </w:r>
    </w:p>
    <w:p w:rsidR="00720CC8" w:rsidRPr="00CA0475" w:rsidRDefault="00720CC8" w:rsidP="00CA0475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привитие любви и уважения к литературе и ценностям отечественной культуры.</w:t>
      </w:r>
    </w:p>
    <w:p w:rsidR="00720CC8" w:rsidRPr="00CA0475" w:rsidRDefault="00720CC8" w:rsidP="00CA0475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Рост качества знаний обучающихся.</w:t>
      </w:r>
    </w:p>
    <w:p w:rsidR="00720CC8" w:rsidRPr="00CA0475" w:rsidRDefault="00720CC8" w:rsidP="00CA0475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Овладение учителями МО системой преподавания предметов</w:t>
      </w:r>
      <w:r w:rsidR="00CA047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ФАООП УО (ИН)</w:t>
      </w:r>
      <w:r w:rsidRPr="00CA0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C8" w:rsidRPr="00CA0475" w:rsidRDefault="00720CC8" w:rsidP="00CA0475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75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качества образования обучающихся в соответс</w:t>
      </w:r>
      <w:r w:rsidR="00CA0475">
        <w:rPr>
          <w:rFonts w:ascii="Times New Roman" w:eastAsia="Times New Roman" w:hAnsi="Times New Roman" w:cs="Times New Roman"/>
          <w:sz w:val="24"/>
          <w:szCs w:val="24"/>
        </w:rPr>
        <w:t>твии с ФАООП УО (ИН)</w:t>
      </w:r>
      <w:r w:rsidRPr="00CA04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0CC8" w:rsidRPr="00CA0475" w:rsidRDefault="00720CC8" w:rsidP="00CA047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A0475" w:rsidRDefault="00CA0475" w:rsidP="00CA047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720CC8" w:rsidP="00CA047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План работы с молодыми учителями.</w:t>
      </w:r>
    </w:p>
    <w:p w:rsidR="00720CC8" w:rsidRPr="00CA0475" w:rsidRDefault="00720CC8" w:rsidP="00CA0475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b/>
          <w:bCs/>
          <w:color w:val="auto"/>
        </w:rPr>
        <w:t>Режим работы</w:t>
      </w:r>
      <w:r w:rsidRPr="00CA0475">
        <w:rPr>
          <w:color w:val="auto"/>
        </w:rPr>
        <w:t xml:space="preserve">: 1 раз в 3 месяца. 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b/>
          <w:bCs/>
          <w:color w:val="auto"/>
        </w:rPr>
        <w:t>Наставники</w:t>
      </w:r>
      <w:r w:rsidRPr="00CA0475">
        <w:rPr>
          <w:color w:val="auto"/>
        </w:rPr>
        <w:t xml:space="preserve">: 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b/>
          <w:bCs/>
          <w:color w:val="auto"/>
        </w:rPr>
        <w:t>Состав объединения</w:t>
      </w:r>
      <w:r w:rsidRPr="00CA0475">
        <w:rPr>
          <w:color w:val="auto"/>
        </w:rPr>
        <w:t xml:space="preserve">: 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b/>
          <w:color w:val="C00000"/>
        </w:rPr>
      </w:pPr>
      <w:r w:rsidRPr="00CA0475">
        <w:rPr>
          <w:b/>
          <w:color w:val="C00000"/>
        </w:rPr>
        <w:t>Цель: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b/>
          <w:color w:val="auto"/>
        </w:rPr>
        <w:t xml:space="preserve"> -</w:t>
      </w:r>
      <w:r w:rsidRPr="00CA0475">
        <w:rPr>
          <w:color w:val="auto"/>
        </w:rPr>
        <w:t xml:space="preserve"> повышение профессиональной компетентности молодых специалистов в области теории и практики образования.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b/>
          <w:color w:val="C00000"/>
        </w:rPr>
      </w:pPr>
      <w:r w:rsidRPr="00CA0475">
        <w:rPr>
          <w:b/>
          <w:color w:val="C00000"/>
        </w:rPr>
        <w:t xml:space="preserve"> Задачи: </w:t>
      </w:r>
    </w:p>
    <w:p w:rsidR="00720CC8" w:rsidRPr="00CA0475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color w:val="auto"/>
        </w:rPr>
        <w:t xml:space="preserve">- формировать и воспитывать потребность у молодых учителей в непрерывном образовании; </w:t>
      </w:r>
    </w:p>
    <w:p w:rsidR="00720CC8" w:rsidRDefault="00720CC8" w:rsidP="00CA0475">
      <w:pPr>
        <w:pStyle w:val="Default"/>
        <w:spacing w:line="276" w:lineRule="auto"/>
        <w:jc w:val="both"/>
        <w:rPr>
          <w:color w:val="auto"/>
        </w:rPr>
      </w:pPr>
      <w:r w:rsidRPr="00CA0475">
        <w:rPr>
          <w:color w:val="auto"/>
        </w:rPr>
        <w:t xml:space="preserve">- способствовать формированию индивидуального стиля творческой деятельности педагогов; </w:t>
      </w:r>
    </w:p>
    <w:p w:rsidR="00CA0475" w:rsidRPr="00CA0475" w:rsidRDefault="00CA0475" w:rsidP="00CA0475">
      <w:pPr>
        <w:pStyle w:val="Default"/>
        <w:spacing w:line="276" w:lineRule="auto"/>
        <w:jc w:val="both"/>
        <w:rPr>
          <w:color w:val="auto"/>
        </w:rPr>
        <w:sectPr w:rsidR="00CA0475" w:rsidRPr="00CA0475" w:rsidSect="00CA0475">
          <w:pgSz w:w="11906" w:h="16838"/>
          <w:pgMar w:top="1134" w:right="851" w:bottom="1134" w:left="1701" w:header="709" w:footer="111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CA0475">
        <w:rPr>
          <w:color w:val="auto"/>
        </w:rPr>
        <w:t>- помочь молодым учителям, опираясь в своей деятельности на достижения педагогического опыта, в овладении современными подходами и внедрении передовых педагогических технологий в образовател</w:t>
      </w:r>
      <w:r>
        <w:rPr>
          <w:color w:val="auto"/>
        </w:rPr>
        <w:t>ьный процесс</w:t>
      </w:r>
    </w:p>
    <w:p w:rsidR="00CA0475" w:rsidRPr="00CA0475" w:rsidRDefault="00CA0475" w:rsidP="00CA0475">
      <w:pPr>
        <w:pStyle w:val="Default"/>
        <w:spacing w:line="276" w:lineRule="auto"/>
        <w:jc w:val="both"/>
        <w:rPr>
          <w:color w:val="auto"/>
        </w:rPr>
      </w:pPr>
    </w:p>
    <w:tbl>
      <w:tblPr>
        <w:tblpPr w:leftFromText="180" w:rightFromText="180" w:vertAnchor="text" w:horzAnchor="margin" w:tblpX="-459" w:tblpY="19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559"/>
        <w:gridCol w:w="1985"/>
        <w:gridCol w:w="2410"/>
      </w:tblGrid>
      <w:tr w:rsidR="00F552F0" w:rsidRPr="00CA0475" w:rsidTr="00CA0475">
        <w:trPr>
          <w:trHeight w:val="310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 xml:space="preserve">№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 xml:space="preserve">Содержание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 xml:space="preserve">Сроки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 xml:space="preserve">Форма и методы 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 xml:space="preserve">Ответственные </w:t>
            </w:r>
          </w:p>
        </w:tc>
      </w:tr>
      <w:tr w:rsidR="00F552F0" w:rsidRPr="00CA0475" w:rsidTr="00CA0475">
        <w:trPr>
          <w:trHeight w:val="1053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1.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Определение наставников в методических объединениях для оказания методической помощи молодым педагогам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Сентябрь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Заседания методических объединений 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Руководитель  МО</w:t>
            </w:r>
          </w:p>
        </w:tc>
      </w:tr>
      <w:tr w:rsidR="00F552F0" w:rsidRPr="00CA0475" w:rsidTr="00CA0475">
        <w:trPr>
          <w:trHeight w:val="1239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2.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Знакомство с нормативными документами по организации образовательного процесса, разработанными в ОУ.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Сентябрь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Заседания методических объединений 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Руководитель  МО</w:t>
            </w:r>
          </w:p>
        </w:tc>
      </w:tr>
      <w:tr w:rsidR="00F552F0" w:rsidRPr="00CA0475" w:rsidTr="00CA0475">
        <w:trPr>
          <w:trHeight w:val="977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3.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Консультирование по вопросам разработки рабочих программ, ведению классных журналов. Ознакомление с нормативными документами, регламентирующими ведение школьной документации.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Сентябрь-октябрь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Работа наставника и молодого специалиста 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Заместитель директора по УР, наставники </w:t>
            </w:r>
          </w:p>
        </w:tc>
      </w:tr>
      <w:tr w:rsidR="00F552F0" w:rsidRPr="00CA0475" w:rsidTr="00CA0475">
        <w:trPr>
          <w:trHeight w:val="683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4.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Посещение уроков, внеклассных мероприятий по предмету.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В течение года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Работа  наставника и молодого специалиста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Наставники </w:t>
            </w:r>
          </w:p>
        </w:tc>
      </w:tr>
      <w:tr w:rsidR="00F552F0" w:rsidRPr="00CA0475" w:rsidTr="00CA0475">
        <w:trPr>
          <w:trHeight w:val="1343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5.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Проведение </w:t>
            </w:r>
            <w:proofErr w:type="gramStart"/>
            <w:r w:rsidRPr="00CA0475">
              <w:rPr>
                <w:color w:val="auto"/>
              </w:rPr>
              <w:t>открытых</w:t>
            </w:r>
            <w:proofErr w:type="gramEnd"/>
          </w:p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мероприятий молодыми педагогами. </w:t>
            </w:r>
          </w:p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В течение года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Работа   наставника и молодого специалиста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Руководитель </w:t>
            </w:r>
          </w:p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 МО </w:t>
            </w:r>
          </w:p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</w:p>
        </w:tc>
      </w:tr>
      <w:tr w:rsidR="00F552F0" w:rsidRPr="00CA0475" w:rsidTr="00CA0475">
        <w:trPr>
          <w:trHeight w:val="1455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 xml:space="preserve">6. 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Мониторинг профессиональных затруднений молодых педагогов.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Апрель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Совещание при директоре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Заместитель директора по УР</w:t>
            </w:r>
          </w:p>
        </w:tc>
      </w:tr>
      <w:tr w:rsidR="00F552F0" w:rsidRPr="00CA0475" w:rsidTr="00CA0475">
        <w:trPr>
          <w:trHeight w:val="1369"/>
        </w:trPr>
        <w:tc>
          <w:tcPr>
            <w:tcW w:w="534" w:type="dxa"/>
          </w:tcPr>
          <w:p w:rsidR="00F552F0" w:rsidRPr="00CA0475" w:rsidRDefault="00F552F0" w:rsidP="00CA0475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>7.</w:t>
            </w:r>
          </w:p>
        </w:tc>
        <w:tc>
          <w:tcPr>
            <w:tcW w:w="3118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Отчеты наставников </w:t>
            </w:r>
          </w:p>
        </w:tc>
        <w:tc>
          <w:tcPr>
            <w:tcW w:w="1559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Апрель-май </w:t>
            </w:r>
          </w:p>
        </w:tc>
        <w:tc>
          <w:tcPr>
            <w:tcW w:w="1985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Заседания методических объединений </w:t>
            </w:r>
          </w:p>
        </w:tc>
        <w:tc>
          <w:tcPr>
            <w:tcW w:w="2410" w:type="dxa"/>
          </w:tcPr>
          <w:p w:rsidR="00F552F0" w:rsidRPr="00CA0475" w:rsidRDefault="00F552F0" w:rsidP="00CA0475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 xml:space="preserve">Руководитель МО </w:t>
            </w:r>
          </w:p>
        </w:tc>
      </w:tr>
    </w:tbl>
    <w:p w:rsidR="00CA0475" w:rsidRDefault="00CA0475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CA0475" w:rsidRDefault="00CA0475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FE55B1" w:rsidRPr="00CA0475" w:rsidRDefault="00720CC8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Состав методического объединения учителей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685"/>
        <w:gridCol w:w="4536"/>
      </w:tblGrid>
      <w:tr w:rsidR="00720CC8" w:rsidRPr="00CA0475" w:rsidTr="00194FF5">
        <w:trPr>
          <w:trHeight w:val="450"/>
        </w:trPr>
        <w:tc>
          <w:tcPr>
            <w:tcW w:w="959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>№/</w:t>
            </w:r>
            <w:proofErr w:type="gramStart"/>
            <w:r w:rsidRPr="00CA0475">
              <w:rPr>
                <w:b/>
                <w:color w:val="auto"/>
              </w:rPr>
              <w:t>П</w:t>
            </w:r>
            <w:proofErr w:type="gramEnd"/>
          </w:p>
        </w:tc>
        <w:tc>
          <w:tcPr>
            <w:tcW w:w="3685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>ФИО</w:t>
            </w:r>
          </w:p>
        </w:tc>
        <w:tc>
          <w:tcPr>
            <w:tcW w:w="4536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CA0475">
              <w:rPr>
                <w:b/>
                <w:bCs/>
                <w:color w:val="auto"/>
              </w:rPr>
              <w:t>Должность</w:t>
            </w:r>
          </w:p>
        </w:tc>
      </w:tr>
      <w:tr w:rsidR="00720CC8" w:rsidRPr="00CA0475" w:rsidTr="00194FF5">
        <w:trPr>
          <w:trHeight w:val="450"/>
        </w:trPr>
        <w:tc>
          <w:tcPr>
            <w:tcW w:w="959" w:type="dxa"/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Арамова Ольга 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Викторовна</w:t>
            </w:r>
          </w:p>
        </w:tc>
        <w:tc>
          <w:tcPr>
            <w:tcW w:w="4536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русского языка, чтения и истории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Бобер Елена 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Александровна</w:t>
            </w:r>
          </w:p>
        </w:tc>
        <w:tc>
          <w:tcPr>
            <w:tcW w:w="4536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начальных классов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Болодурин Алексей Фёдорович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физкультуры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Волобоева Елена 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Учитель русского языка и чтения, 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Ганина Ирина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начальных классов</w:t>
            </w:r>
          </w:p>
          <w:p w:rsidR="00C56644" w:rsidRPr="00CA0475" w:rsidRDefault="00C56644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руководитель МО учителей</w:t>
            </w:r>
          </w:p>
        </w:tc>
      </w:tr>
      <w:tr w:rsidR="00720CC8" w:rsidRPr="00CA0475" w:rsidTr="00194FF5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Дронов Олег 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Алексеевич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трудового обучения</w:t>
            </w:r>
          </w:p>
        </w:tc>
      </w:tr>
      <w:tr w:rsidR="00720CC8" w:rsidRPr="00CA0475" w:rsidTr="00194FF5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Иванова 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Заместитель директора по УР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Костяева Марина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трудового обучения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Кузьменко Татьяна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Учитель </w:t>
            </w:r>
            <w:r w:rsidR="00C56644" w:rsidRPr="00CA0475">
              <w:rPr>
                <w:color w:val="auto"/>
              </w:rPr>
              <w:t>предметник</w:t>
            </w:r>
          </w:p>
        </w:tc>
      </w:tr>
      <w:tr w:rsidR="00BC2E0E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E" w:rsidRPr="00CA0475" w:rsidRDefault="00BC2E0E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E" w:rsidRPr="00CA0475" w:rsidRDefault="00BC2E0E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Крыгина Олеся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0E" w:rsidRPr="00CA0475" w:rsidRDefault="00BC2E0E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начальных классов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Мокрозубова Мария Сергеевна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математики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Пашенцева Оксана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Социальный педагог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Петренко Николай</w:t>
            </w:r>
          </w:p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трудового обучения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A0475">
              <w:rPr>
                <w:rFonts w:eastAsia="Times New Roman"/>
                <w:color w:val="auto"/>
              </w:rPr>
              <w:t>Репникова Елена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tabs>
                <w:tab w:val="left" w:pos="3412"/>
              </w:tabs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биологии, рисования, СБО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A0475">
              <w:rPr>
                <w:rFonts w:eastAsia="Times New Roman"/>
                <w:color w:val="auto"/>
              </w:rPr>
              <w:t>Солдатова Елена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C56644" w:rsidP="00CA0475">
            <w:pPr>
              <w:pStyle w:val="Default"/>
              <w:tabs>
                <w:tab w:val="left" w:pos="3412"/>
              </w:tabs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начальных классов</w:t>
            </w:r>
            <w:r w:rsidR="00720CC8" w:rsidRPr="00CA0475">
              <w:rPr>
                <w:color w:val="auto"/>
              </w:rPr>
              <w:tab/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  <w:r w:rsidRPr="00CA0475">
              <w:rPr>
                <w:rFonts w:eastAsia="Times New Roman"/>
                <w:color w:val="auto"/>
              </w:rPr>
              <w:t>Сычёва Екатерина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tabs>
                <w:tab w:val="left" w:pos="3412"/>
              </w:tabs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начальных классов</w:t>
            </w:r>
          </w:p>
        </w:tc>
      </w:tr>
      <w:tr w:rsidR="00720CC8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Торопчина Екатерина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Учитель трудового обучения</w:t>
            </w:r>
          </w:p>
        </w:tc>
      </w:tr>
      <w:tr w:rsidR="00FE55B1" w:rsidRPr="00CA0475" w:rsidTr="00194FF5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1" w:rsidRPr="00CA0475" w:rsidRDefault="00FE55B1" w:rsidP="00CA0475">
            <w:pPr>
              <w:pStyle w:val="Default"/>
              <w:numPr>
                <w:ilvl w:val="0"/>
                <w:numId w:val="10"/>
              </w:numPr>
              <w:spacing w:line="276" w:lineRule="auto"/>
              <w:jc w:val="center"/>
              <w:rPr>
                <w:color w:val="aut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1" w:rsidRPr="00CA0475" w:rsidRDefault="00FE55B1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Троицкая Валентина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5B1" w:rsidRPr="00CA0475" w:rsidRDefault="00FE55B1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Учитель-логопед </w:t>
            </w:r>
          </w:p>
        </w:tc>
      </w:tr>
    </w:tbl>
    <w:p w:rsidR="00720CC8" w:rsidRPr="00CA0475" w:rsidRDefault="00720CC8" w:rsidP="00CA0475">
      <w:pPr>
        <w:rPr>
          <w:rFonts w:ascii="Times New Roman" w:hAnsi="Times New Roman" w:cs="Times New Roman"/>
          <w:b/>
          <w:sz w:val="24"/>
          <w:szCs w:val="24"/>
          <w:u w:val="single"/>
        </w:rPr>
        <w:sectPr w:rsidR="00720CC8" w:rsidRPr="00CA0475" w:rsidSect="00CA0475">
          <w:footerReference w:type="default" r:id="rId9"/>
          <w:pgSz w:w="11906" w:h="16838"/>
          <w:pgMar w:top="851" w:right="850" w:bottom="993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Сведения о педагогических работниках ГКОУ «Школа-интернат № 6»</w:t>
      </w: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с. Краснохолм</w:t>
      </w:r>
      <w:r w:rsidR="00610A05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на 2023-2024 </w:t>
      </w:r>
      <w:proofErr w:type="spellStart"/>
      <w:r w:rsidR="00610A05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</w:t>
      </w:r>
      <w:proofErr w:type="spellEnd"/>
      <w:r w:rsidR="00610A05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/год.</w:t>
      </w:r>
      <w:r w:rsidR="006C4AE9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8E5EEE" w:rsidRPr="00CA0475" w:rsidRDefault="008E5EEE" w:rsidP="00CA04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2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2552"/>
        <w:gridCol w:w="1134"/>
        <w:gridCol w:w="1418"/>
        <w:gridCol w:w="2551"/>
        <w:gridCol w:w="2126"/>
        <w:gridCol w:w="992"/>
        <w:gridCol w:w="992"/>
        <w:gridCol w:w="851"/>
        <w:gridCol w:w="268"/>
      </w:tblGrid>
      <w:tr w:rsidR="00791FD3" w:rsidRPr="000631D0" w:rsidTr="00791FD3">
        <w:trPr>
          <w:gridAfter w:val="1"/>
          <w:wAfter w:w="268" w:type="dxa"/>
          <w:trHeight w:val="7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(что и когда окончи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а), специальность по диплому)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действия 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 квалификации (год и место)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Когда планируется прохождение аттестации и повышение квалификации</w:t>
            </w:r>
          </w:p>
        </w:tc>
      </w:tr>
      <w:tr w:rsidR="00791FD3" w:rsidRPr="000631D0" w:rsidTr="00791FD3">
        <w:trPr>
          <w:gridAfter w:val="1"/>
          <w:wAfter w:w="268" w:type="dxa"/>
          <w:trHeight w:val="25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 – управленческий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2025-2026</w:t>
            </w:r>
          </w:p>
        </w:tc>
      </w:tr>
      <w:tr w:rsidR="00791FD3" w:rsidRPr="000631D0" w:rsidTr="00791FD3">
        <w:trPr>
          <w:gridAfter w:val="1"/>
          <w:wAfter w:w="268" w:type="dxa"/>
          <w:trHeight w:val="19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>Гоцкина Надежда Григорьевна – директор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>30.06.1957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Свердловский ордена "Знак почета" государственный педагогический институт, 1984г.,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олигофренапедагогика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вспомогательной школы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2020г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«Актуальные проблемы менеджмента в образовательных организациях" 104 часа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г, ООУПВО "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"Менеджмент в образовательной организации"  540 часов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16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Юлия Александровна – заместитель директора по УР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15.04.1983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Оренбургский государственный педагогический университет, 2016г.,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олигофренопедагогика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ФГБОУ 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«Оренбургский государственный университет» Управление государственными и муниципальными закупками, 120 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г., ООУПВО "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"Менеджмент в образовательной организации"540  часов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314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0631D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791FD3" w:rsidRPr="000631D0" w:rsidTr="00791FD3">
        <w:trPr>
          <w:gridAfter w:val="1"/>
          <w:wAfter w:w="268" w:type="dxa"/>
          <w:trHeight w:val="99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Арамова Ольга Викторовна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16.01.1966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Оренбургский государственный педагогический университет, учитель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русского языка и литературы, 2003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2020 г.,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АНМЦ «Развития  и коррекция» по программе  «</w:t>
            </w: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 xml:space="preserve">Новые методы и технологии </w:t>
            </w:r>
            <w:r w:rsidRPr="0006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коррекционной школе в соответствии с ФГОС» 240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Оренбургский государственный педагогический университет, 2013г.,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олигофренопедагогика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27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Бобер Елена Александровна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16.05.1969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Оренбургский государственный педагогический институт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1993г., педагогика и методика начального обучения;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г., ООО «Центр инновационного образования и воспитания»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"ОГПУ", 2017г., 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олигофренопедагогика,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530 часов</w:t>
            </w:r>
          </w:p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56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Болодурин Алексей Федорович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22.09.1977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Оренбургский государственный педагогический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университет, 1998г.,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г., ФГБНУ Институт коррекционной педагогики «Основы 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медицинских особенностей обучающихся с ограниченными возможностями здоровья, с инвалидностью и профессиональной деятельностью педагога» 72 часа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10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Волобоева Елена Сергеевна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21.09.1971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, Оренбургский государственный педагогический университет, 2007г., специальный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АНПОО Многопрофильная академия непрерывного образования «Учитель  - дефектолог образовательной организации в условиях реализации ФГОС», 2022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63798B" w:rsidTr="00791FD3">
        <w:trPr>
          <w:gridAfter w:val="1"/>
          <w:wAfter w:w="268" w:type="dxa"/>
          <w:trHeight w:val="8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Ганина Ирина Александровна</w:t>
            </w: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20.04.1976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7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</w:t>
            </w:r>
            <w:proofErr w:type="gramEnd"/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Оренбургский государственный педагогический университет, 2011г., 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олигофренопедагогика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«Коррекционная 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педагогика и особенности образования и воспитания детей с ОВЗ» 73 часа</w:t>
            </w: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ООУПВО "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"Менеджмент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организации"260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часов </w:t>
            </w:r>
          </w:p>
          <w:p w:rsidR="00791FD3" w:rsidRPr="0063798B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63798B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63798B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32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Олег Алексеевич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29.04.1966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среднее техническое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, Кызыл-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Кийский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горный техникум, 1985г., горная электромеханика;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2020 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 АНМЦ «Развития  и коррекция» по программе  «</w:t>
            </w: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Новые методы и технологии преподавания в коррекционной школе в соответствии с ФГОС» 240 ч.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"ОГПУ", 2017г.,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олигофренопедагогика,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530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hAnsi="Times New Roman" w:cs="Times New Roman"/>
                <w:sz w:val="24"/>
                <w:szCs w:val="24"/>
              </w:rPr>
              <w:t>Алимова Альмира Гумаровна 16.05.1980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профессиональное образования, </w:t>
            </w:r>
            <w:r w:rsidRPr="00E73B9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2022 г.  ГБПОУ «</w:t>
            </w:r>
            <w:proofErr w:type="spellStart"/>
            <w:r w:rsidRPr="00E73B9A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E73B9A">
              <w:rPr>
                <w:rFonts w:ascii="Times New Roman" w:hAnsi="Times New Roman" w:cs="Times New Roman"/>
                <w:sz w:val="24"/>
                <w:szCs w:val="24"/>
              </w:rPr>
              <w:t xml:space="preserve"> им. Н.К. Калугина» г. Оренбург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2023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 программе «Деятельность советника руководителя по воспитательной работе в образовательной организации», 36 часов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91FD3" w:rsidRPr="000631D0" w:rsidTr="00791FD3">
        <w:trPr>
          <w:gridAfter w:val="1"/>
          <w:wAfter w:w="268" w:type="dxa"/>
          <w:trHeight w:val="4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Костяева Марина Анатольевна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01.08.1979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ГОУ ВПО «Оренбургский государственный университет», 2003 г., учитель технологии и предпринимательства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РЦРД «Абилимпикс» ГАПОУ «Оренбургский автотранспортный колледж имени В.Н.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Бевзюка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» «Содержательно-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методические и технологические основы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72 часа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Оренбургский государственный педагогический университет, 2009г.,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олигофренопедагогика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27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Татьяна Петровна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20.04.1970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среднее специальное, 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Оренбургское педагогическое училище № 2,  1990г., воспитатель детского сада;  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"ОГПУ", 2017г.,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олигофренопедагогика, 530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 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5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Мокрозубова Мария Сергеевна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25.12.1984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ВПО "Оренбургский государственный педагогический университет", 2016г., специальная психология;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«Профилактика гриппа и острых респираторных вирусных инфекций, в том числе ново»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коронавирусной  инфекции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COVID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19), 36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24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Николай Дмитриевич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08.01.1991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ГАОУ НПО "Профессиональный лицей № 47", мастер издательского дела;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г., АНМЦ «Развитие и коррекция» 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«Современные коррекционно-развивающие технологии в организации учебного процесса в коррекционной школе» (с учётом требований ФГОС) 240 час.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ОГПУ, 2018г., олигофренопедагогика, 540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Пашенцева Оксана Александровна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19.12.1987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высшее,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ФГБОУ ВО "ОГПУ" г. Оренбург 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педагогическое образование , 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 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«Институт развития образования, повышения квалификации и переподготовки» по программе « Регулирование конфликтных ситуаций в образовательных организациях с помощью медиации»,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часа.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2018г, ФГБОУ ВО "ОГПУ", образование и педагогика: профилактика безнадзорности и правонарушений несовершеннолетних, 288 часов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8" w:type="dxa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21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Репникова  Елена Васильевна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17.07.1985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"Оренбургский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 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СамГТУ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направлению: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72 часа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Оренбургский педагогический университет, 2013г., 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олигофренопедагогика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63798B" w:rsidTr="00791FD3">
        <w:trPr>
          <w:gridAfter w:val="1"/>
          <w:wAfter w:w="268" w:type="dxa"/>
          <w:trHeight w:val="33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Наталья Петровна</w:t>
            </w:r>
          </w:p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18.04.1980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37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6379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ГОУ ВПО Оренбургский государственный университет, Психолог, преподаватель психологии, 2010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26.04.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 г.,</w:t>
            </w:r>
            <w:r w:rsidRPr="00637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Институт коррекционной педагогики «Основы медицинских особенностей обучающихся с ограниченными возможностями здоровья, с инвалидностью и профессиональной деятельностью педагога» 72 часа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63798B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1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Елена Ивановна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24.06.1987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, ГБПОУ «Педагогический колледж им. Н.К. Калугина», 2017 г. воспитатель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15.12.2026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91FD3" w:rsidRPr="000631D0" w:rsidTr="00791FD3">
        <w:trPr>
          <w:gridAfter w:val="1"/>
          <w:wAfter w:w="268" w:type="dxa"/>
          <w:trHeight w:val="219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Сычёва Екатерина Александровна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18.07.1995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ОГПУ, 2017 г, специальное дефектологическое  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15.12.2026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2021 г., ФГБОУ ВО ОГПУ г. Оренбург</w:t>
            </w:r>
          </w:p>
          <w:p w:rsidR="00791FD3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B9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Психология, педагогика и методика начального образования, учитель начальных классов, 1008 ч.</w:t>
            </w:r>
          </w:p>
          <w:p w:rsidR="00791FD3" w:rsidRPr="00492413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ООУПВО "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"Менеджмент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организации"260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часов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91FD3" w:rsidRPr="000631D0" w:rsidTr="00791FD3">
        <w:trPr>
          <w:gridAfter w:val="1"/>
          <w:wAfter w:w="268" w:type="dxa"/>
          <w:trHeight w:val="5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Крыгина Олеся Дмитриевна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14.12.1994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Pr="00063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ОГПУ г. Оренбург, педагогическое образование Русский язык и начальное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14.12.2023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F4C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2022 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СамГТУ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направлению: «Содержание и методика преподавания курса финансовой грамотности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категориям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72 часа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ФГБОУ ВПО "ОГПУ",   олигофренопедагогика, 540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г., ООУПВО "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АТиСО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"Менеджмент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организации"260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часов </w:t>
            </w:r>
          </w:p>
          <w:p w:rsidR="00791FD3" w:rsidRPr="00E73B9A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91FD3" w:rsidRPr="000631D0" w:rsidTr="00791FD3">
        <w:trPr>
          <w:gridAfter w:val="1"/>
          <w:wAfter w:w="268" w:type="dxa"/>
          <w:trHeight w:val="310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Торопчина Екатерина Юрьевна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13.04.1961 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Ташкенский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орд. Дружбы народов педагогический институт им. </w:t>
            </w:r>
            <w:proofErr w:type="spellStart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Низамии</w:t>
            </w:r>
            <w:proofErr w:type="spellEnd"/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, 1998 г., учитель физики-математики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30.06.2026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 73 часа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2009г., Оренбургский государственный педагогический университет,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олигофренопедагогика, 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500 часов</w:t>
            </w:r>
          </w:p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791FD3" w:rsidRPr="000631D0" w:rsidTr="00791FD3">
        <w:trPr>
          <w:gridAfter w:val="1"/>
          <w:wAfter w:w="268" w:type="dxa"/>
          <w:trHeight w:val="21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Троицкая Валентина Сергеевна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17.10.1988 г.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31D0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 w:rsidRPr="000631D0">
              <w:rPr>
                <w:rFonts w:ascii="Times New Roman" w:hAnsi="Times New Roman" w:cs="Times New Roman"/>
                <w:sz w:val="24"/>
                <w:szCs w:val="24"/>
              </w:rPr>
              <w:t>, НОУ ВПО «Институт социальной педагогики и психологии» Квалификация по диплому учитель – логопед, 2013 г.</w:t>
            </w:r>
          </w:p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15.12.2026 г.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2021 г.,</w:t>
            </w:r>
            <w:r w:rsidRPr="00063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«Центр инновационного образования и воспитания» «Основы обеспечения информационной безопасности детей» 36 часов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г., ФГБОУ ВПО ОГПУ г. Оренбург, педагогическое образование (Дошкольное образование)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FD3" w:rsidRPr="000631D0" w:rsidRDefault="00791FD3" w:rsidP="00ED525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Категория</w:t>
            </w:r>
          </w:p>
        </w:tc>
      </w:tr>
    </w:tbl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CC8" w:rsidRPr="00CA0475" w:rsidRDefault="00720CC8" w:rsidP="00CA047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720CC8" w:rsidRPr="00CA0475" w:rsidSect="00194FF5">
          <w:pgSz w:w="16838" w:h="11906" w:orient="landscape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</w:p>
    <w:p w:rsidR="00720CC8" w:rsidRPr="00CA0475" w:rsidRDefault="00720CC8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Темы самообразования учителей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3549"/>
        <w:gridCol w:w="6379"/>
        <w:gridCol w:w="3184"/>
      </w:tblGrid>
      <w:tr w:rsidR="00720CC8" w:rsidRPr="00CA0475" w:rsidTr="00194FF5">
        <w:trPr>
          <w:trHeight w:val="282"/>
          <w:jc w:val="center"/>
        </w:trPr>
        <w:tc>
          <w:tcPr>
            <w:tcW w:w="1083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>№/</w:t>
            </w:r>
            <w:proofErr w:type="gramStart"/>
            <w:r w:rsidRPr="00CA0475">
              <w:rPr>
                <w:b/>
                <w:color w:val="auto"/>
              </w:rPr>
              <w:t>п</w:t>
            </w:r>
            <w:proofErr w:type="gramEnd"/>
          </w:p>
        </w:tc>
        <w:tc>
          <w:tcPr>
            <w:tcW w:w="3549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proofErr w:type="spellStart"/>
            <w:r w:rsidRPr="00CA0475">
              <w:rPr>
                <w:b/>
                <w:color w:val="auto"/>
              </w:rPr>
              <w:t>Ф.И.О.учителя</w:t>
            </w:r>
            <w:proofErr w:type="spellEnd"/>
          </w:p>
        </w:tc>
        <w:tc>
          <w:tcPr>
            <w:tcW w:w="6379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>Тема самообразования</w:t>
            </w:r>
          </w:p>
        </w:tc>
        <w:tc>
          <w:tcPr>
            <w:tcW w:w="3184" w:type="dxa"/>
          </w:tcPr>
          <w:p w:rsidR="00720CC8" w:rsidRPr="00CA0475" w:rsidRDefault="00720CC8" w:rsidP="00CA0475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CA0475">
              <w:rPr>
                <w:b/>
                <w:color w:val="auto"/>
              </w:rPr>
              <w:t>Реализация</w:t>
            </w:r>
          </w:p>
        </w:tc>
      </w:tr>
      <w:tr w:rsidR="00720CC8" w:rsidRPr="00CA0475" w:rsidTr="00194FF5">
        <w:trPr>
          <w:trHeight w:val="282"/>
          <w:jc w:val="center"/>
        </w:trPr>
        <w:tc>
          <w:tcPr>
            <w:tcW w:w="1083" w:type="dxa"/>
          </w:tcPr>
          <w:p w:rsidR="00720CC8" w:rsidRPr="00CA0475" w:rsidRDefault="00720CC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Арамова О.В.</w:t>
            </w:r>
          </w:p>
        </w:tc>
        <w:tc>
          <w:tcPr>
            <w:tcW w:w="637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Самостоятельная работа учащихся, как средство развития познавательных интересов.</w:t>
            </w:r>
          </w:p>
        </w:tc>
        <w:tc>
          <w:tcPr>
            <w:tcW w:w="3184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720CC8" w:rsidRPr="00CA0475" w:rsidTr="00194FF5">
        <w:trPr>
          <w:trHeight w:val="282"/>
          <w:jc w:val="center"/>
        </w:trPr>
        <w:tc>
          <w:tcPr>
            <w:tcW w:w="1083" w:type="dxa"/>
          </w:tcPr>
          <w:p w:rsidR="00720CC8" w:rsidRPr="00CA0475" w:rsidRDefault="00720CC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Бобер Е.А.</w:t>
            </w:r>
          </w:p>
        </w:tc>
        <w:tc>
          <w:tcPr>
            <w:tcW w:w="637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Активизация познавательной деятельности через использование наглядности.</w:t>
            </w:r>
          </w:p>
        </w:tc>
        <w:tc>
          <w:tcPr>
            <w:tcW w:w="3184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720CC8" w:rsidRPr="00CA0475" w:rsidTr="00194FF5">
        <w:trPr>
          <w:trHeight w:val="282"/>
          <w:jc w:val="center"/>
        </w:trPr>
        <w:tc>
          <w:tcPr>
            <w:tcW w:w="1083" w:type="dxa"/>
          </w:tcPr>
          <w:p w:rsidR="00720CC8" w:rsidRPr="00CA0475" w:rsidRDefault="00720CC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Болодурин А. Ф.</w:t>
            </w:r>
          </w:p>
        </w:tc>
        <w:tc>
          <w:tcPr>
            <w:tcW w:w="6379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Развитие двигательных навыков у детей с ограниченными возможностями здоровья посредством занятий физической культурой.</w:t>
            </w:r>
          </w:p>
        </w:tc>
        <w:tc>
          <w:tcPr>
            <w:tcW w:w="3184" w:type="dxa"/>
          </w:tcPr>
          <w:p w:rsidR="00720CC8" w:rsidRPr="00CA0475" w:rsidRDefault="00720CC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Волобоева Е.С.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Формирование познавательных компетенций учащихся через применение игровых технологий на уроках. 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Ганина И.А.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ИКТ – как одно из средств активизации познавательной деятельности </w:t>
            </w:r>
            <w:proofErr w:type="gramStart"/>
            <w:r w:rsidRPr="00CA0475">
              <w:rPr>
                <w:color w:val="auto"/>
              </w:rPr>
              <w:t>у</w:t>
            </w:r>
            <w:proofErr w:type="gramEnd"/>
            <w:r w:rsidRPr="00CA0475">
              <w:rPr>
                <w:color w:val="auto"/>
              </w:rPr>
              <w:t xml:space="preserve"> обуча</w:t>
            </w:r>
            <w:r w:rsidR="00070A57" w:rsidRPr="00CA0475">
              <w:rPr>
                <w:color w:val="auto"/>
              </w:rPr>
              <w:t>ю</w:t>
            </w:r>
            <w:r w:rsidRPr="00CA0475">
              <w:rPr>
                <w:color w:val="auto"/>
              </w:rPr>
              <w:t>щихся с ОВЗ (интеллектуальными нарушениями) в условиях ФГОС НОО ОВЗ.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Иванова Ю.А.</w:t>
            </w:r>
          </w:p>
        </w:tc>
        <w:tc>
          <w:tcPr>
            <w:tcW w:w="6379" w:type="dxa"/>
          </w:tcPr>
          <w:p w:rsidR="008E71D8" w:rsidRPr="00CA0475" w:rsidRDefault="009C41E6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Использование ИКТ в начальных классах как одно из средств повышения к</w:t>
            </w:r>
            <w:r w:rsidR="00070A57" w:rsidRPr="00CA0475">
              <w:rPr>
                <w:color w:val="auto"/>
              </w:rPr>
              <w:t>а</w:t>
            </w:r>
            <w:r w:rsidRPr="00CA0475">
              <w:rPr>
                <w:color w:val="auto"/>
              </w:rPr>
              <w:t xml:space="preserve">чества образования в условиях ФГОС </w:t>
            </w:r>
            <w:r w:rsidR="00070A57" w:rsidRPr="00CA0475">
              <w:rPr>
                <w:color w:val="auto"/>
              </w:rPr>
              <w:t>НОО (ОВЗ)</w:t>
            </w:r>
          </w:p>
        </w:tc>
        <w:tc>
          <w:tcPr>
            <w:tcW w:w="3184" w:type="dxa"/>
          </w:tcPr>
          <w:p w:rsidR="008E71D8" w:rsidRPr="00CA0475" w:rsidRDefault="00070A57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Дронов О.А.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Здоровьесберегающие технологии на уроках столярного дела.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Кузьменко Т.П.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Игровые технологии на уроках профессионально-трудового обучения как средство мотивации к обучению.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Костяева М.А.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Формирование практических умений и навыков подростков в процессе упражнений.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Крыгина О.Д.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Сычёва Е.А.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Использование ИКТ в начальных классах как одно из средств повышения качества образования в условиях ФГОС НОО ОВЗ (интеллектуальными нарушениями).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Мокрозубова М.С.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Использование информационных технологий на уроках математики в условиях модернизации образовательного </w:t>
            </w:r>
            <w:r w:rsidRPr="00CA0475">
              <w:rPr>
                <w:color w:val="auto"/>
              </w:rPr>
              <w:lastRenderedPageBreak/>
              <w:t>процесса.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lastRenderedPageBreak/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Пашенцева О.А.</w:t>
            </w:r>
          </w:p>
        </w:tc>
        <w:tc>
          <w:tcPr>
            <w:tcW w:w="6379" w:type="dxa"/>
          </w:tcPr>
          <w:p w:rsidR="008E71D8" w:rsidRPr="00CA0475" w:rsidRDefault="009C41E6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Конфликты в детском коллективе. Пути их разрешения.</w:t>
            </w:r>
          </w:p>
        </w:tc>
        <w:tc>
          <w:tcPr>
            <w:tcW w:w="3184" w:type="dxa"/>
          </w:tcPr>
          <w:p w:rsidR="008E71D8" w:rsidRPr="00CA0475" w:rsidRDefault="00363E09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Петренко Н.Д.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Совместная деятельность учащегося и учителя в процесс индивидуального пути решения учебных и </w:t>
            </w:r>
            <w:proofErr w:type="spellStart"/>
            <w:r w:rsidRPr="00CA0475">
              <w:rPr>
                <w:color w:val="auto"/>
              </w:rPr>
              <w:t>внеучебных</w:t>
            </w:r>
            <w:proofErr w:type="spellEnd"/>
            <w:r w:rsidRPr="00CA0475">
              <w:rPr>
                <w:color w:val="auto"/>
              </w:rPr>
              <w:t xml:space="preserve"> задач.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Репникова Е.В.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 xml:space="preserve">Экологическое воспитание </w:t>
            </w:r>
            <w:proofErr w:type="gramStart"/>
            <w:r w:rsidRPr="00CA0475">
              <w:rPr>
                <w:color w:val="auto"/>
              </w:rPr>
              <w:t>обучающихся</w:t>
            </w:r>
            <w:proofErr w:type="gramEnd"/>
            <w:r w:rsidRPr="00CA0475">
              <w:rPr>
                <w:color w:val="auto"/>
              </w:rPr>
              <w:t xml:space="preserve"> с ОВЗ (интеллектуальными нарушениями).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Рязанова Н.П.</w:t>
            </w:r>
          </w:p>
        </w:tc>
        <w:tc>
          <w:tcPr>
            <w:tcW w:w="6379" w:type="dxa"/>
          </w:tcPr>
          <w:p w:rsidR="008E71D8" w:rsidRPr="00CA0475" w:rsidRDefault="00363E09" w:rsidP="00CA047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A0475">
              <w:rPr>
                <w:color w:val="auto"/>
              </w:rPr>
              <w:t>Манд</w:t>
            </w:r>
            <w:r w:rsidR="00070A57" w:rsidRPr="00CA0475">
              <w:rPr>
                <w:color w:val="auto"/>
              </w:rPr>
              <w:t>ала</w:t>
            </w:r>
            <w:proofErr w:type="spellEnd"/>
            <w:r w:rsidR="00070A57" w:rsidRPr="00CA0475">
              <w:rPr>
                <w:color w:val="auto"/>
              </w:rPr>
              <w:t xml:space="preserve"> как метод диагностики</w:t>
            </w:r>
            <w:r w:rsidRPr="00CA0475">
              <w:rPr>
                <w:color w:val="auto"/>
              </w:rPr>
              <w:t xml:space="preserve"> и коррекции</w:t>
            </w:r>
            <w:r w:rsidR="00070A57" w:rsidRPr="00CA0475">
              <w:rPr>
                <w:color w:val="auto"/>
              </w:rPr>
              <w:t>.</w:t>
            </w:r>
          </w:p>
        </w:tc>
        <w:tc>
          <w:tcPr>
            <w:tcW w:w="3184" w:type="dxa"/>
          </w:tcPr>
          <w:p w:rsidR="008E71D8" w:rsidRPr="00CA0475" w:rsidRDefault="00363E09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Солдатова Е.И.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Торопчина Е.Ю.</w:t>
            </w:r>
          </w:p>
        </w:tc>
        <w:tc>
          <w:tcPr>
            <w:tcW w:w="637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proofErr w:type="gramStart"/>
            <w:r w:rsidRPr="00CA0475">
              <w:rPr>
                <w:color w:val="auto"/>
              </w:rPr>
              <w:t>Активизация речевого развития обучающихся с ОВЗ (интеллектуальными нарушениями на уроках швейного дела.</w:t>
            </w:r>
            <w:proofErr w:type="gramEnd"/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  <w:tr w:rsidR="008E71D8" w:rsidRPr="00CA0475" w:rsidTr="00194FF5">
        <w:trPr>
          <w:trHeight w:val="282"/>
          <w:jc w:val="center"/>
        </w:trPr>
        <w:tc>
          <w:tcPr>
            <w:tcW w:w="1083" w:type="dxa"/>
          </w:tcPr>
          <w:p w:rsidR="008E71D8" w:rsidRPr="00CA0475" w:rsidRDefault="008E71D8" w:rsidP="00CA0475">
            <w:pPr>
              <w:pStyle w:val="Default"/>
              <w:numPr>
                <w:ilvl w:val="0"/>
                <w:numId w:val="14"/>
              </w:numPr>
              <w:spacing w:line="276" w:lineRule="auto"/>
              <w:jc w:val="center"/>
              <w:rPr>
                <w:b/>
                <w:color w:val="auto"/>
              </w:rPr>
            </w:pPr>
          </w:p>
        </w:tc>
        <w:tc>
          <w:tcPr>
            <w:tcW w:w="3549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Троицкая В.С.</w:t>
            </w:r>
          </w:p>
        </w:tc>
        <w:tc>
          <w:tcPr>
            <w:tcW w:w="6379" w:type="dxa"/>
          </w:tcPr>
          <w:p w:rsidR="008E71D8" w:rsidRPr="00CA0475" w:rsidRDefault="00C152A3" w:rsidP="00CA047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 w:rsidRPr="00CA0475">
              <w:rPr>
                <w:color w:val="auto"/>
              </w:rPr>
              <w:t>Логосказка</w:t>
            </w:r>
            <w:proofErr w:type="spellEnd"/>
            <w:r w:rsidRPr="00CA0475">
              <w:rPr>
                <w:color w:val="auto"/>
              </w:rPr>
              <w:t xml:space="preserve"> – как средство коррекции речи школьников.</w:t>
            </w:r>
          </w:p>
        </w:tc>
        <w:tc>
          <w:tcPr>
            <w:tcW w:w="3184" w:type="dxa"/>
          </w:tcPr>
          <w:p w:rsidR="008E71D8" w:rsidRPr="00CA0475" w:rsidRDefault="008E71D8" w:rsidP="00CA0475">
            <w:pPr>
              <w:pStyle w:val="Default"/>
              <w:spacing w:line="276" w:lineRule="auto"/>
              <w:rPr>
                <w:color w:val="auto"/>
              </w:rPr>
            </w:pPr>
            <w:r w:rsidRPr="00CA0475">
              <w:rPr>
                <w:color w:val="auto"/>
              </w:rPr>
              <w:t>Творческий отчёт</w:t>
            </w:r>
          </w:p>
        </w:tc>
      </w:tr>
    </w:tbl>
    <w:p w:rsidR="00720CC8" w:rsidRPr="00CA0475" w:rsidRDefault="00720CC8" w:rsidP="00CA047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720CC8" w:rsidRPr="00CA0475" w:rsidSect="00194FF5">
          <w:pgSz w:w="16838" w:h="11906" w:orient="landscape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Функциональные обязанности учителей - членов школьного методического объединения.</w:t>
      </w: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75">
        <w:rPr>
          <w:rFonts w:ascii="Times New Roman" w:hAnsi="Times New Roman" w:cs="Times New Roman"/>
          <w:b/>
          <w:sz w:val="24"/>
          <w:szCs w:val="24"/>
        </w:rPr>
        <w:t>Учителя</w:t>
      </w:r>
      <w:r w:rsidR="008E71D8" w:rsidRPr="00CA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475">
        <w:rPr>
          <w:rFonts w:ascii="Times New Roman" w:hAnsi="Times New Roman" w:cs="Times New Roman"/>
          <w:b/>
          <w:sz w:val="24"/>
          <w:szCs w:val="24"/>
        </w:rPr>
        <w:t>– члены школьного методического объединения – обязаны:</w:t>
      </w:r>
    </w:p>
    <w:p w:rsidR="00720CC8" w:rsidRPr="00CA0475" w:rsidRDefault="00720CC8" w:rsidP="00CA0475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475">
        <w:rPr>
          <w:rFonts w:ascii="Times New Roman" w:hAnsi="Times New Roman" w:cs="Times New Roman"/>
          <w:sz w:val="24"/>
          <w:szCs w:val="24"/>
        </w:rPr>
        <w:t>принимать участие в обсуждении проблем образования, воспитания и коррекции недостатков личностного развития учащихся с ограниченными возможностями здоровья;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работать по индивидуальным методическим темам, </w:t>
      </w:r>
      <w:proofErr w:type="gramStart"/>
      <w:r w:rsidRPr="00CA0475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CA0475">
        <w:rPr>
          <w:rFonts w:ascii="Times New Roman" w:hAnsi="Times New Roman" w:cs="Times New Roman"/>
          <w:sz w:val="24"/>
          <w:szCs w:val="24"/>
        </w:rPr>
        <w:t xml:space="preserve"> проделанной работе в конце учебного года;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предметных недель и других внеклассных мероприятий;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проводить открытые уроки (1 раз в год);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>осуществлять взаимопосещение уроков (не менее 2-х в год);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выступать с лекциями, докладами по проблемам воспитания и обучения школьников на заседаниях МО, семинарах, педсоветах;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осуществлять диагностику и анализ качества знаний и уровня развития учащихся;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 xml:space="preserve">разрабатывать адаптированные программы по предмету; </w:t>
      </w:r>
    </w:p>
    <w:p w:rsidR="00720CC8" w:rsidRPr="00CA0475" w:rsidRDefault="00720CC8" w:rsidP="00CA0475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sz w:val="24"/>
          <w:szCs w:val="24"/>
        </w:rPr>
        <w:t>разрабатывать индивидуальные планы работы с учащимися, имеющими трудности в обучении.</w:t>
      </w:r>
    </w:p>
    <w:p w:rsidR="00720CC8" w:rsidRPr="00CA0475" w:rsidRDefault="00720CC8" w:rsidP="00CA0475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  <w:sectPr w:rsidR="00720CC8" w:rsidRPr="00CA0475" w:rsidSect="00194FF5">
          <w:pgSz w:w="11906" w:h="16838"/>
          <w:pgMar w:top="850" w:right="1134" w:bottom="1701" w:left="1134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</w:p>
    <w:p w:rsidR="00720CC8" w:rsidRPr="00CA0475" w:rsidRDefault="00720CC8" w:rsidP="00CA047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 xml:space="preserve">Календарно-тематический план работы </w:t>
      </w:r>
      <w:proofErr w:type="gramStart"/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методического</w:t>
      </w:r>
      <w:proofErr w:type="gramEnd"/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  <w:proofErr w:type="spellStart"/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объединенияучителей</w:t>
      </w:r>
      <w:proofErr w:type="spellEnd"/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720CC8" w:rsidRPr="00CA0475" w:rsidRDefault="00B61CF4" w:rsidP="00CA0475">
      <w:pPr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1-9 классов на 2023-2024 </w:t>
      </w:r>
      <w:r w:rsidR="00720CC8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учебный год по основным   направлениям деятельности:</w:t>
      </w:r>
    </w:p>
    <w:p w:rsidR="00720CC8" w:rsidRPr="00CA0475" w:rsidRDefault="00720CC8" w:rsidP="00CA0475">
      <w:pPr>
        <w:tabs>
          <w:tab w:val="left" w:pos="726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4581" w:type="dxa"/>
        <w:tblInd w:w="250" w:type="dxa"/>
        <w:tblLook w:val="04A0" w:firstRow="1" w:lastRow="0" w:firstColumn="1" w:lastColumn="0" w:noHBand="0" w:noVBand="1"/>
      </w:tblPr>
      <w:tblGrid>
        <w:gridCol w:w="2815"/>
        <w:gridCol w:w="4335"/>
        <w:gridCol w:w="2091"/>
        <w:gridCol w:w="3702"/>
        <w:gridCol w:w="1638"/>
      </w:tblGrid>
      <w:tr w:rsidR="00720CC8" w:rsidRPr="00CA0475" w:rsidTr="00055E19">
        <w:trPr>
          <w:trHeight w:val="268"/>
        </w:trPr>
        <w:tc>
          <w:tcPr>
            <w:tcW w:w="2815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Тема </w:t>
            </w:r>
          </w:p>
        </w:tc>
        <w:tc>
          <w:tcPr>
            <w:tcW w:w="4335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Содержание </w:t>
            </w:r>
          </w:p>
        </w:tc>
        <w:tc>
          <w:tcPr>
            <w:tcW w:w="2091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>Форма проведения</w:t>
            </w:r>
          </w:p>
        </w:tc>
        <w:tc>
          <w:tcPr>
            <w:tcW w:w="3702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38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0033CC"/>
                <w:sz w:val="24"/>
                <w:szCs w:val="24"/>
              </w:rPr>
              <w:t xml:space="preserve">Сроки </w:t>
            </w:r>
          </w:p>
        </w:tc>
      </w:tr>
      <w:tr w:rsidR="00720CC8" w:rsidRPr="00CA0475" w:rsidTr="00194FF5">
        <w:trPr>
          <w:trHeight w:val="268"/>
        </w:trPr>
        <w:tc>
          <w:tcPr>
            <w:tcW w:w="14581" w:type="dxa"/>
            <w:gridSpan w:val="5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1</w:t>
            </w:r>
          </w:p>
        </w:tc>
      </w:tr>
      <w:tr w:rsidR="00720CC8" w:rsidRPr="00CA0475" w:rsidTr="00055E19">
        <w:trPr>
          <w:trHeight w:val="268"/>
        </w:trPr>
        <w:tc>
          <w:tcPr>
            <w:tcW w:w="2815" w:type="dxa"/>
          </w:tcPr>
          <w:p w:rsidR="00AD22FD" w:rsidRPr="00CA0475" w:rsidRDefault="00AD22FD" w:rsidP="00791FD3">
            <w:pPr>
              <w:pStyle w:val="Default"/>
              <w:rPr>
                <w:b/>
                <w:color w:val="C00000"/>
              </w:rPr>
            </w:pPr>
            <w:r w:rsidRPr="00CA0475">
              <w:rPr>
                <w:b/>
                <w:color w:val="C00000"/>
              </w:rPr>
              <w:t>Тема:</w:t>
            </w:r>
          </w:p>
          <w:p w:rsidR="00720CC8" w:rsidRPr="00CA0475" w:rsidRDefault="00720CC8" w:rsidP="00791FD3">
            <w:pPr>
              <w:pStyle w:val="Default"/>
              <w:rPr>
                <w:b/>
                <w:color w:val="003399"/>
              </w:rPr>
            </w:pPr>
            <w:r w:rsidRPr="00CA0475">
              <w:rPr>
                <w:b/>
                <w:color w:val="003399"/>
              </w:rPr>
              <w:t>Планирование и организация мето</w:t>
            </w:r>
            <w:r w:rsidR="001A509F" w:rsidRPr="00CA0475">
              <w:rPr>
                <w:b/>
                <w:color w:val="003399"/>
              </w:rPr>
              <w:t>дической работы учителей на 2023</w:t>
            </w:r>
            <w:r w:rsidR="008E1423" w:rsidRPr="00CA0475">
              <w:rPr>
                <w:b/>
                <w:color w:val="003399"/>
              </w:rPr>
              <w:t xml:space="preserve"> - </w:t>
            </w:r>
            <w:r w:rsidR="001A509F" w:rsidRPr="00CA0475">
              <w:rPr>
                <w:b/>
                <w:color w:val="003399"/>
              </w:rPr>
              <w:t>2024</w:t>
            </w:r>
            <w:r w:rsidRPr="00CA0475">
              <w:rPr>
                <w:b/>
                <w:color w:val="003399"/>
              </w:rPr>
              <w:t xml:space="preserve"> учебный год.</w:t>
            </w:r>
          </w:p>
          <w:p w:rsidR="00720CC8" w:rsidRPr="00CA0475" w:rsidRDefault="00720CC8" w:rsidP="00791FD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35" w:type="dxa"/>
          </w:tcPr>
          <w:p w:rsidR="00720CC8" w:rsidRPr="00CA0475" w:rsidRDefault="00C56644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1</w:t>
            </w:r>
            <w:r w:rsidR="001A509F" w:rsidRPr="00CA0475">
              <w:rPr>
                <w:color w:val="auto"/>
              </w:rPr>
              <w:t xml:space="preserve">. Анализ деятельности МО в 2022-2023 </w:t>
            </w:r>
            <w:r w:rsidR="00720CC8" w:rsidRPr="00CA0475">
              <w:rPr>
                <w:color w:val="auto"/>
              </w:rPr>
              <w:t>уч. год.</w:t>
            </w:r>
          </w:p>
          <w:p w:rsidR="00720CC8" w:rsidRPr="00CA0475" w:rsidRDefault="00720CC8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2.</w:t>
            </w:r>
            <w:r w:rsidRPr="00CA0475">
              <w:rPr>
                <w:color w:val="auto"/>
              </w:rPr>
              <w:t xml:space="preserve"> Утверждение плана работы </w:t>
            </w:r>
          </w:p>
          <w:p w:rsidR="00720CC8" w:rsidRPr="00CA0475" w:rsidRDefault="001A509F" w:rsidP="00791FD3">
            <w:pPr>
              <w:pStyle w:val="Default"/>
              <w:rPr>
                <w:color w:val="auto"/>
              </w:rPr>
            </w:pPr>
            <w:r w:rsidRPr="00CA0475">
              <w:rPr>
                <w:color w:val="auto"/>
              </w:rPr>
              <w:t>МО 2023- 2024</w:t>
            </w:r>
            <w:r w:rsidR="00C56644" w:rsidRPr="00CA0475">
              <w:rPr>
                <w:color w:val="auto"/>
              </w:rPr>
              <w:t xml:space="preserve"> </w:t>
            </w:r>
            <w:proofErr w:type="spellStart"/>
            <w:r w:rsidR="00720CC8" w:rsidRPr="00CA0475">
              <w:rPr>
                <w:color w:val="auto"/>
              </w:rPr>
              <w:t>уч</w:t>
            </w:r>
            <w:proofErr w:type="gramStart"/>
            <w:r w:rsidR="00720CC8" w:rsidRPr="00CA0475">
              <w:rPr>
                <w:color w:val="auto"/>
              </w:rPr>
              <w:t>.г</w:t>
            </w:r>
            <w:proofErr w:type="gramEnd"/>
            <w:r w:rsidR="00720CC8" w:rsidRPr="00CA0475">
              <w:rPr>
                <w:color w:val="auto"/>
              </w:rPr>
              <w:t>од</w:t>
            </w:r>
            <w:proofErr w:type="spellEnd"/>
            <w:r w:rsidR="00720CC8" w:rsidRPr="00CA0475">
              <w:rPr>
                <w:color w:val="auto"/>
              </w:rPr>
              <w:t>.</w:t>
            </w:r>
          </w:p>
          <w:p w:rsidR="00720CC8" w:rsidRPr="00CA0475" w:rsidRDefault="00720CC8" w:rsidP="00791FD3">
            <w:pPr>
              <w:pStyle w:val="Default"/>
              <w:tabs>
                <w:tab w:val="left" w:pos="304"/>
              </w:tabs>
              <w:rPr>
                <w:color w:val="auto"/>
              </w:rPr>
            </w:pPr>
            <w:r w:rsidRPr="00CA0475">
              <w:rPr>
                <w:b/>
                <w:color w:val="auto"/>
              </w:rPr>
              <w:t>3.</w:t>
            </w:r>
            <w:r w:rsidRPr="00CA0475">
              <w:rPr>
                <w:color w:val="auto"/>
              </w:rPr>
              <w:t xml:space="preserve"> Рассмотрение и утверждение рабочих программ по предметам </w:t>
            </w:r>
            <w:r w:rsidR="00791FD3">
              <w:rPr>
                <w:color w:val="auto"/>
              </w:rPr>
              <w:t xml:space="preserve">в </w:t>
            </w:r>
            <w:proofErr w:type="spellStart"/>
            <w:proofErr w:type="gramStart"/>
            <w:r w:rsidR="00791FD3">
              <w:rPr>
                <w:color w:val="auto"/>
              </w:rPr>
              <w:t>соотв</w:t>
            </w:r>
            <w:proofErr w:type="spellEnd"/>
            <w:proofErr w:type="gramEnd"/>
          </w:p>
          <w:p w:rsidR="00720CC8" w:rsidRPr="00CA0475" w:rsidRDefault="00720CC8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4.</w:t>
            </w:r>
            <w:r w:rsidRPr="00CA0475">
              <w:rPr>
                <w:color w:val="auto"/>
              </w:rPr>
              <w:t xml:space="preserve"> Корректировка и утверждение тем самообразования учителей.</w:t>
            </w:r>
          </w:p>
          <w:p w:rsidR="001E206A" w:rsidRPr="00CA0475" w:rsidRDefault="00720CC8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5.</w:t>
            </w:r>
            <w:r w:rsidRPr="00CA0475">
              <w:rPr>
                <w:color w:val="auto"/>
              </w:rPr>
              <w:t xml:space="preserve"> Рассмотрение единого орфографического режима при оформлении школьной и ученической док</w:t>
            </w:r>
            <w:r w:rsidR="00BC2E0E" w:rsidRPr="00CA0475">
              <w:rPr>
                <w:color w:val="auto"/>
              </w:rPr>
              <w:t>ументации, личных дел учащихся.</w:t>
            </w:r>
          </w:p>
        </w:tc>
        <w:tc>
          <w:tcPr>
            <w:tcW w:w="2091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720CC8" w:rsidRPr="00CA0475" w:rsidRDefault="00720CC8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Ю.А. -</w:t>
            </w:r>
          </w:p>
          <w:p w:rsidR="00720CC8" w:rsidRPr="00CA0475" w:rsidRDefault="008E1423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20CC8" w:rsidRPr="00CA0475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 w:rsidR="001A509F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CC8" w:rsidRPr="00CA047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1A509F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CC8" w:rsidRPr="00CA04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A509F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CC8" w:rsidRPr="00CA047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  <w:p w:rsidR="00720CC8" w:rsidRPr="00CA0475" w:rsidRDefault="00720CC8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  <w:r w:rsidR="008E1423" w:rsidRPr="00CA04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A509F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5728E2" w:rsidRPr="00CA0475" w:rsidRDefault="005728E2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2" w:rsidRPr="00CA0475" w:rsidRDefault="005728E2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2" w:rsidRPr="00CA0475" w:rsidRDefault="005728E2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2" w:rsidRPr="00CA0475" w:rsidRDefault="005728E2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8E2" w:rsidRPr="00CA0475" w:rsidRDefault="005728E2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C8" w:rsidRPr="00CA0475" w:rsidRDefault="00720CC8" w:rsidP="00791FD3">
            <w:pPr>
              <w:tabs>
                <w:tab w:val="left" w:pos="116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720CC8" w:rsidRPr="00CA0475" w:rsidTr="00194FF5">
        <w:trPr>
          <w:trHeight w:val="268"/>
        </w:trPr>
        <w:tc>
          <w:tcPr>
            <w:tcW w:w="14581" w:type="dxa"/>
            <w:gridSpan w:val="5"/>
          </w:tcPr>
          <w:p w:rsidR="00BC2E0E" w:rsidRPr="00CA0475" w:rsidRDefault="00BC2E0E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2</w:t>
            </w:r>
          </w:p>
        </w:tc>
      </w:tr>
      <w:tr w:rsidR="00720CC8" w:rsidRPr="00CA0475" w:rsidTr="00055E19">
        <w:trPr>
          <w:trHeight w:val="268"/>
        </w:trPr>
        <w:tc>
          <w:tcPr>
            <w:tcW w:w="2815" w:type="dxa"/>
          </w:tcPr>
          <w:p w:rsidR="00AD22FD" w:rsidRPr="00CA0475" w:rsidRDefault="00AD22FD" w:rsidP="00791FD3">
            <w:pPr>
              <w:pStyle w:val="Default"/>
              <w:rPr>
                <w:b/>
                <w:bCs/>
                <w:color w:val="C00000"/>
              </w:rPr>
            </w:pPr>
          </w:p>
          <w:p w:rsidR="00AD22FD" w:rsidRPr="00CA0475" w:rsidRDefault="00AD22FD" w:rsidP="00791FD3">
            <w:pPr>
              <w:pStyle w:val="Default"/>
              <w:rPr>
                <w:b/>
                <w:bCs/>
                <w:color w:val="C00000"/>
              </w:rPr>
            </w:pPr>
            <w:r w:rsidRPr="00CA0475">
              <w:rPr>
                <w:b/>
                <w:bCs/>
                <w:color w:val="C00000"/>
              </w:rPr>
              <w:t>Тема:</w:t>
            </w:r>
          </w:p>
          <w:p w:rsidR="00720CC8" w:rsidRPr="00CA0475" w:rsidRDefault="00640B3B" w:rsidP="00791FD3">
            <w:pPr>
              <w:pStyle w:val="Default"/>
              <w:rPr>
                <w:color w:val="003399"/>
              </w:rPr>
            </w:pPr>
            <w:r w:rsidRPr="00CA0475">
              <w:rPr>
                <w:b/>
                <w:bCs/>
                <w:color w:val="003399"/>
              </w:rPr>
              <w:t>«</w:t>
            </w:r>
            <w:r w:rsidR="00720CC8" w:rsidRPr="00CA0475">
              <w:rPr>
                <w:b/>
                <w:bCs/>
                <w:color w:val="003399"/>
              </w:rPr>
              <w:t>Организация учебно-воспитательного</w:t>
            </w:r>
            <w:r w:rsidRPr="00CA0475">
              <w:rPr>
                <w:b/>
                <w:bCs/>
                <w:color w:val="003399"/>
              </w:rPr>
              <w:t xml:space="preserve"> процесса с учетом требований обновлённого</w:t>
            </w:r>
            <w:r w:rsidR="00BC2E0E" w:rsidRPr="00CA0475">
              <w:rPr>
                <w:b/>
                <w:bCs/>
                <w:color w:val="003399"/>
              </w:rPr>
              <w:t xml:space="preserve"> образовательного стандарта второго поколения</w:t>
            </w:r>
            <w:r w:rsidRPr="00CA0475">
              <w:rPr>
                <w:b/>
                <w:bCs/>
                <w:color w:val="003399"/>
              </w:rPr>
              <w:t>».</w:t>
            </w:r>
          </w:p>
          <w:p w:rsidR="00720CC8" w:rsidRPr="00CA0475" w:rsidRDefault="00720CC8" w:rsidP="00791FD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35" w:type="dxa"/>
          </w:tcPr>
          <w:p w:rsidR="00720CC8" w:rsidRPr="00CA0475" w:rsidRDefault="00720CC8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1.</w:t>
            </w:r>
            <w:r w:rsidRPr="00CA0475">
              <w:rPr>
                <w:color w:val="auto"/>
              </w:rPr>
              <w:t xml:space="preserve"> Инструктаж по ведению школьной документации. </w:t>
            </w:r>
          </w:p>
          <w:p w:rsidR="00720CC8" w:rsidRPr="00CA0475" w:rsidRDefault="00720CC8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2.</w:t>
            </w:r>
            <w:r w:rsidRPr="00CA0475">
              <w:rPr>
                <w:color w:val="auto"/>
              </w:rPr>
              <w:t xml:space="preserve"> Изучение программ, методических записок, пособий. </w:t>
            </w:r>
          </w:p>
          <w:p w:rsidR="00184A34" w:rsidRPr="00CA0475" w:rsidRDefault="00720CC8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входных контрольных работ по предметам. </w:t>
            </w: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нормативных документов </w:t>
            </w:r>
          </w:p>
          <w:p w:rsidR="00720CC8" w:rsidRPr="00CA0475" w:rsidRDefault="00720CC8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графика</w:t>
            </w:r>
            <w:r w:rsidR="009D3076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проведения открытых уроков, внеклассных занятий и предметных недель.</w:t>
            </w:r>
          </w:p>
          <w:p w:rsidR="000A3064" w:rsidRPr="00CA0475" w:rsidRDefault="000A3064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9D3076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затруднений,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и оказание практической помощи педагогам при подготовке к открытым урокам.</w:t>
            </w:r>
          </w:p>
        </w:tc>
        <w:tc>
          <w:tcPr>
            <w:tcW w:w="2091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Заседание</w:t>
            </w:r>
          </w:p>
        </w:tc>
        <w:tc>
          <w:tcPr>
            <w:tcW w:w="3702" w:type="dxa"/>
          </w:tcPr>
          <w:p w:rsidR="00720CC8" w:rsidRPr="00CA0475" w:rsidRDefault="00720CC8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Ю.А.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УР </w:t>
            </w:r>
          </w:p>
          <w:p w:rsidR="00720CC8" w:rsidRPr="00CA0475" w:rsidRDefault="00720CC8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МО </w:t>
            </w:r>
          </w:p>
          <w:p w:rsidR="005728E2" w:rsidRPr="00CA0475" w:rsidRDefault="005728E2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9E7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Пашенцева О.А.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социальный педагог школы</w:t>
            </w:r>
          </w:p>
          <w:p w:rsidR="003229E7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C8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  <w:r w:rsidR="001E206A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предметники, </w:t>
            </w:r>
            <w:r w:rsidR="00FE55B1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руководители.</w:t>
            </w:r>
          </w:p>
        </w:tc>
        <w:tc>
          <w:tcPr>
            <w:tcW w:w="1638" w:type="dxa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20CC8" w:rsidRPr="00CA0475" w:rsidTr="00194FF5">
        <w:trPr>
          <w:trHeight w:val="268"/>
        </w:trPr>
        <w:tc>
          <w:tcPr>
            <w:tcW w:w="14581" w:type="dxa"/>
            <w:gridSpan w:val="5"/>
          </w:tcPr>
          <w:p w:rsidR="00720CC8" w:rsidRPr="00CA0475" w:rsidRDefault="00720CC8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Заседание № 3</w:t>
            </w:r>
          </w:p>
        </w:tc>
      </w:tr>
      <w:tr w:rsidR="00055E19" w:rsidRPr="00CA0475" w:rsidTr="00055E19">
        <w:trPr>
          <w:trHeight w:val="560"/>
        </w:trPr>
        <w:tc>
          <w:tcPr>
            <w:tcW w:w="2815" w:type="dxa"/>
          </w:tcPr>
          <w:p w:rsidR="00055E19" w:rsidRPr="00CA0475" w:rsidRDefault="00055E19" w:rsidP="00791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  <w:t>Тема:</w:t>
            </w:r>
          </w:p>
          <w:p w:rsidR="00055E19" w:rsidRPr="00CA0475" w:rsidRDefault="00BC2E0E" w:rsidP="00791FD3">
            <w:pPr>
              <w:pStyle w:val="Default"/>
              <w:rPr>
                <w:b/>
                <w:color w:val="000099"/>
              </w:rPr>
            </w:pPr>
            <w:r w:rsidRPr="00CA0475">
              <w:rPr>
                <w:b/>
                <w:iCs/>
                <w:color w:val="000099"/>
              </w:rPr>
              <w:t>«</w:t>
            </w:r>
            <w:r w:rsidR="00CD096B" w:rsidRPr="00CA0475">
              <w:rPr>
                <w:b/>
                <w:color w:val="000099"/>
              </w:rPr>
              <w:t xml:space="preserve">Современный урок в соответствии с </w:t>
            </w:r>
            <w:proofErr w:type="gramStart"/>
            <w:r w:rsidR="00CD096B" w:rsidRPr="00CA0475">
              <w:rPr>
                <w:b/>
                <w:color w:val="000099"/>
              </w:rPr>
              <w:t>обновлённым</w:t>
            </w:r>
            <w:proofErr w:type="gramEnd"/>
            <w:r w:rsidR="00CD096B" w:rsidRPr="00CA0475">
              <w:rPr>
                <w:b/>
                <w:color w:val="000099"/>
              </w:rPr>
              <w:t xml:space="preserve"> ФГОС ОВЗ - индивидуальная стратегия профессионального роста»</w:t>
            </w:r>
            <w:r w:rsidR="00CD096B" w:rsidRPr="00CA0475">
              <w:rPr>
                <w:color w:val="000099"/>
              </w:rPr>
              <w:t>.</w:t>
            </w:r>
          </w:p>
        </w:tc>
        <w:tc>
          <w:tcPr>
            <w:tcW w:w="4335" w:type="dxa"/>
          </w:tcPr>
          <w:p w:rsidR="0007652C" w:rsidRPr="00CA0475" w:rsidRDefault="00BC2E0E" w:rsidP="00791FD3">
            <w:pPr>
              <w:pStyle w:val="Default"/>
              <w:contextualSpacing/>
              <w:rPr>
                <w:b/>
              </w:rPr>
            </w:pPr>
            <w:r w:rsidRPr="00CA0475">
              <w:rPr>
                <w:b/>
              </w:rPr>
              <w:t>1</w:t>
            </w:r>
            <w:r w:rsidR="009D3076" w:rsidRPr="00CA0475">
              <w:rPr>
                <w:b/>
              </w:rPr>
              <w:t xml:space="preserve">. </w:t>
            </w:r>
            <w:r w:rsidR="009D3076" w:rsidRPr="00CA0475">
              <w:t xml:space="preserve">«Современный урок с позиции формирования функциональной грамотности». </w:t>
            </w:r>
            <w:r w:rsidR="008E71D8" w:rsidRPr="00CA0475">
              <w:t xml:space="preserve"> </w:t>
            </w:r>
            <w:proofErr w:type="gramStart"/>
            <w:r w:rsidR="009D3076" w:rsidRPr="00CA0475">
              <w:t>Виды функциональной грамотности обучающихся</w:t>
            </w:r>
            <w:r w:rsidR="00640B3B" w:rsidRPr="00CA0475">
              <w:t xml:space="preserve">, </w:t>
            </w:r>
            <w:r w:rsidR="009D3076" w:rsidRPr="00CA0475">
              <w:t xml:space="preserve"> формируемые на уроках». </w:t>
            </w:r>
            <w:proofErr w:type="gramEnd"/>
          </w:p>
          <w:p w:rsidR="00BC2E0E" w:rsidRPr="00CA0475" w:rsidRDefault="00BC2E0E" w:rsidP="00791FD3">
            <w:pPr>
              <w:pStyle w:val="Default"/>
              <w:contextualSpacing/>
            </w:pPr>
            <w:r w:rsidRPr="00CA0475">
              <w:rPr>
                <w:b/>
              </w:rPr>
              <w:t>2</w:t>
            </w:r>
            <w:r w:rsidR="009D3076" w:rsidRPr="00CA0475">
              <w:rPr>
                <w:b/>
              </w:rPr>
              <w:t>.</w:t>
            </w:r>
            <w:r w:rsidR="009D3076" w:rsidRPr="00CA0475">
              <w:t xml:space="preserve">«Формирование функциональной деятельности </w:t>
            </w:r>
            <w:proofErr w:type="gramStart"/>
            <w:r w:rsidR="009D3076" w:rsidRPr="00CA0475">
              <w:t>обучающихся</w:t>
            </w:r>
            <w:proofErr w:type="gramEnd"/>
            <w:r w:rsidR="009D3076" w:rsidRPr="00CA0475">
              <w:t xml:space="preserve"> через внеурочную деятельность».</w:t>
            </w:r>
          </w:p>
          <w:p w:rsidR="00BC2E0E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2E0E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2E0E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входных контрольных работ. Основные ошибки, трудности. </w:t>
            </w:r>
          </w:p>
          <w:p w:rsidR="009D3076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C2E0E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5E19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</w:t>
            </w:r>
          </w:p>
          <w:p w:rsidR="00BC2E0E" w:rsidRPr="00CA0475" w:rsidRDefault="00055E19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CA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3076" w:rsidRPr="00CA04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3076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четверть.</w:t>
            </w:r>
          </w:p>
          <w:p w:rsidR="00BC2E0E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C2E0E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C2E0E" w:rsidRPr="00CA0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 педагогов.</w:t>
            </w:r>
          </w:p>
          <w:p w:rsidR="00055E19" w:rsidRPr="00CA0475" w:rsidRDefault="00BC2E0E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«Работа на профессиональных сайтах, общение в форумах»</w:t>
            </w:r>
          </w:p>
        </w:tc>
        <w:tc>
          <w:tcPr>
            <w:tcW w:w="2091" w:type="dxa"/>
          </w:tcPr>
          <w:p w:rsidR="00055E19" w:rsidRPr="00CA0475" w:rsidRDefault="00B07D1B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диалог</w:t>
            </w:r>
          </w:p>
        </w:tc>
        <w:tc>
          <w:tcPr>
            <w:tcW w:w="3702" w:type="dxa"/>
          </w:tcPr>
          <w:p w:rsidR="009D3076" w:rsidRPr="00CA0475" w:rsidRDefault="009D3076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МО </w:t>
            </w:r>
          </w:p>
          <w:p w:rsidR="009D3076" w:rsidRPr="00CA0475" w:rsidRDefault="009D3076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06A" w:rsidRPr="00CA0475" w:rsidRDefault="001E206A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06A" w:rsidRPr="00CA0475" w:rsidRDefault="001E206A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206A" w:rsidRPr="00CA0475" w:rsidRDefault="001E206A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9E7" w:rsidRPr="00CA0475" w:rsidRDefault="008E71D8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Солдатова Е.И.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- учитель начальных классов.</w:t>
            </w:r>
          </w:p>
          <w:p w:rsidR="003229E7" w:rsidRPr="00CA0475" w:rsidRDefault="003229E7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E19" w:rsidRPr="00CA0475" w:rsidRDefault="00055E19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E71D8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МО -</w:t>
            </w:r>
          </w:p>
          <w:p w:rsidR="00055E19" w:rsidRPr="00CA0475" w:rsidRDefault="00055E19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</w:p>
          <w:p w:rsidR="00055E19" w:rsidRPr="00CA0475" w:rsidRDefault="00055E19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55E19" w:rsidRPr="00CA0475" w:rsidRDefault="00055E19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E71D8" w:rsidRPr="00CA0475" w:rsidRDefault="008E71D8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E19" w:rsidRPr="00CA0475" w:rsidRDefault="003229E7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-</w:t>
            </w:r>
            <w:r w:rsidR="009D3076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</w:p>
          <w:p w:rsidR="00055E19" w:rsidRPr="00CA0475" w:rsidRDefault="00055E19" w:rsidP="00791FD3">
            <w:pPr>
              <w:tabs>
                <w:tab w:val="left" w:pos="96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55E19" w:rsidRPr="00CA0475" w:rsidTr="00194FF5">
        <w:trPr>
          <w:trHeight w:val="268"/>
        </w:trPr>
        <w:tc>
          <w:tcPr>
            <w:tcW w:w="14581" w:type="dxa"/>
            <w:gridSpan w:val="5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4</w:t>
            </w:r>
          </w:p>
        </w:tc>
      </w:tr>
      <w:tr w:rsidR="00055E19" w:rsidRPr="00CA0475" w:rsidTr="00055E19">
        <w:trPr>
          <w:trHeight w:val="268"/>
        </w:trPr>
        <w:tc>
          <w:tcPr>
            <w:tcW w:w="2815" w:type="dxa"/>
          </w:tcPr>
          <w:p w:rsidR="00055E19" w:rsidRPr="00CA0475" w:rsidRDefault="00055E19" w:rsidP="00791FD3">
            <w:pPr>
              <w:pStyle w:val="Default"/>
              <w:rPr>
                <w:b/>
                <w:color w:val="C00000"/>
              </w:rPr>
            </w:pPr>
            <w:r w:rsidRPr="00CA0475">
              <w:rPr>
                <w:b/>
                <w:color w:val="C00000"/>
              </w:rPr>
              <w:t xml:space="preserve">Тема: </w:t>
            </w:r>
          </w:p>
          <w:p w:rsidR="00055E19" w:rsidRPr="00CA0475" w:rsidRDefault="00C152A3" w:rsidP="00791FD3">
            <w:pPr>
              <w:pStyle w:val="Default"/>
              <w:rPr>
                <w:b/>
                <w:color w:val="000099"/>
              </w:rPr>
            </w:pPr>
            <w:r w:rsidRPr="00CA0475">
              <w:rPr>
                <w:b/>
                <w:color w:val="000099"/>
              </w:rPr>
              <w:t xml:space="preserve">«Внедрение в учебный процесс банка заданий, активных методов обучения для оценки функциональной грамотности». </w:t>
            </w:r>
          </w:p>
        </w:tc>
        <w:tc>
          <w:tcPr>
            <w:tcW w:w="4335" w:type="dxa"/>
          </w:tcPr>
          <w:p w:rsidR="00901113" w:rsidRPr="00CA0475" w:rsidRDefault="00901113" w:rsidP="00791FD3">
            <w:pPr>
              <w:pStyle w:val="Default"/>
            </w:pPr>
            <w:r w:rsidRPr="00CA0475">
              <w:rPr>
                <w:b/>
              </w:rPr>
              <w:t>1.</w:t>
            </w:r>
            <w:r w:rsidRPr="00CA0475">
              <w:t xml:space="preserve"> </w:t>
            </w:r>
            <w:r w:rsidR="00C152A3" w:rsidRPr="00CA0475">
              <w:t>«Современные подходы к формированию и оценке функциональной грамотности в образовательном процессе».</w:t>
            </w:r>
          </w:p>
          <w:p w:rsidR="00055E19" w:rsidRPr="00CA0475" w:rsidRDefault="00070A57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2</w:t>
            </w:r>
            <w:r w:rsidR="00587156" w:rsidRPr="00CA0475">
              <w:rPr>
                <w:b/>
                <w:color w:val="auto"/>
              </w:rPr>
              <w:t>.</w:t>
            </w:r>
            <w:r w:rsidR="00055E19" w:rsidRPr="00CA0475">
              <w:rPr>
                <w:color w:val="auto"/>
              </w:rPr>
              <w:t xml:space="preserve">Анализ работы </w:t>
            </w:r>
            <w:r w:rsidR="00AE2EB3" w:rsidRPr="00CA0475">
              <w:rPr>
                <w:color w:val="auto"/>
              </w:rPr>
              <w:t xml:space="preserve">МО </w:t>
            </w:r>
            <w:r w:rsidR="00B07D1B" w:rsidRPr="00CA0475">
              <w:rPr>
                <w:color w:val="auto"/>
              </w:rPr>
              <w:t>за 2 четверть.</w:t>
            </w:r>
          </w:p>
          <w:p w:rsidR="00B07D1B" w:rsidRPr="00CA0475" w:rsidRDefault="00B07D1B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A0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 педагогов.</w:t>
            </w:r>
          </w:p>
          <w:p w:rsidR="00055E19" w:rsidRPr="0024486B" w:rsidRDefault="00B07D1B" w:rsidP="002448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«Участие в инновационных проектах».</w:t>
            </w:r>
          </w:p>
        </w:tc>
        <w:tc>
          <w:tcPr>
            <w:tcW w:w="2091" w:type="dxa"/>
          </w:tcPr>
          <w:p w:rsidR="00055E19" w:rsidRPr="00CA0475" w:rsidRDefault="00C152A3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</w:tc>
        <w:tc>
          <w:tcPr>
            <w:tcW w:w="3702" w:type="dxa"/>
          </w:tcPr>
          <w:p w:rsidR="00AE2EB3" w:rsidRPr="00CA0475" w:rsidRDefault="00901113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Торопчина Е.Ю. – </w:t>
            </w: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учитель-предметник.</w:t>
            </w:r>
          </w:p>
          <w:p w:rsidR="00B07D1B" w:rsidRPr="00CA0475" w:rsidRDefault="00B07D1B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D1B" w:rsidRPr="00CA0475" w:rsidRDefault="0024486B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D1B" w:rsidRPr="00CA047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D096B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D1B" w:rsidRPr="00CA0475">
              <w:rPr>
                <w:rFonts w:ascii="Times New Roman" w:hAnsi="Times New Roman" w:cs="Times New Roman"/>
                <w:sz w:val="24"/>
                <w:szCs w:val="24"/>
              </w:rPr>
              <w:t>МО -</w:t>
            </w:r>
          </w:p>
          <w:p w:rsidR="00B07D1B" w:rsidRPr="00CA0475" w:rsidRDefault="00B07D1B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</w:p>
          <w:p w:rsidR="00B07D1B" w:rsidRPr="00CA0475" w:rsidRDefault="00B07D1B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E19" w:rsidRPr="0024486B" w:rsidRDefault="00B07D1B" w:rsidP="002448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-</w:t>
            </w:r>
            <w:r w:rsidR="00CD096B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48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</w:p>
        </w:tc>
        <w:tc>
          <w:tcPr>
            <w:tcW w:w="1638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055E19" w:rsidRPr="00CA0475" w:rsidTr="00194FF5">
        <w:trPr>
          <w:trHeight w:val="268"/>
        </w:trPr>
        <w:tc>
          <w:tcPr>
            <w:tcW w:w="14581" w:type="dxa"/>
            <w:gridSpan w:val="5"/>
            <w:tcBorders>
              <w:top w:val="nil"/>
            </w:tcBorders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5</w:t>
            </w:r>
          </w:p>
        </w:tc>
      </w:tr>
      <w:tr w:rsidR="00055E19" w:rsidRPr="00CA0475" w:rsidTr="00055E19">
        <w:trPr>
          <w:trHeight w:val="268"/>
        </w:trPr>
        <w:tc>
          <w:tcPr>
            <w:tcW w:w="2815" w:type="dxa"/>
          </w:tcPr>
          <w:p w:rsidR="00055E19" w:rsidRPr="00CA0475" w:rsidRDefault="00055E19" w:rsidP="00791FD3">
            <w:pPr>
              <w:pStyle w:val="Default"/>
              <w:rPr>
                <w:rStyle w:val="ac"/>
                <w:color w:val="C00000"/>
                <w:shd w:val="clear" w:color="auto" w:fill="FFFFFF"/>
              </w:rPr>
            </w:pPr>
            <w:r w:rsidRPr="00CA0475">
              <w:rPr>
                <w:rStyle w:val="ac"/>
                <w:color w:val="C00000"/>
                <w:shd w:val="clear" w:color="auto" w:fill="FFFFFF"/>
              </w:rPr>
              <w:t xml:space="preserve">Тема: </w:t>
            </w:r>
          </w:p>
          <w:p w:rsidR="00B07D1B" w:rsidRPr="00CA0475" w:rsidRDefault="00B07D1B" w:rsidP="00791FD3">
            <w:pPr>
              <w:pStyle w:val="Default"/>
              <w:rPr>
                <w:b/>
                <w:color w:val="003399"/>
              </w:rPr>
            </w:pPr>
            <w:r w:rsidRPr="00CA0475">
              <w:rPr>
                <w:b/>
                <w:iCs/>
                <w:color w:val="003399"/>
              </w:rPr>
              <w:t xml:space="preserve">«Роль учителя в формировании положительной </w:t>
            </w:r>
            <w:r w:rsidRPr="00CA0475">
              <w:rPr>
                <w:b/>
                <w:iCs/>
                <w:color w:val="003399"/>
              </w:rPr>
              <w:lastRenderedPageBreak/>
              <w:t xml:space="preserve">мотивации школьников к учению как средство формирования УУД в рамках </w:t>
            </w:r>
            <w:r w:rsidR="009D3076" w:rsidRPr="00CA0475">
              <w:rPr>
                <w:b/>
                <w:iCs/>
                <w:color w:val="003399"/>
              </w:rPr>
              <w:t xml:space="preserve">обновлённых </w:t>
            </w:r>
            <w:r w:rsidRPr="00CA0475">
              <w:rPr>
                <w:b/>
                <w:iCs/>
                <w:color w:val="003399"/>
              </w:rPr>
              <w:t>ФГОС ОВЗ».</w:t>
            </w:r>
          </w:p>
          <w:p w:rsidR="00587156" w:rsidRPr="00CA0475" w:rsidRDefault="00587156" w:rsidP="00791FD3">
            <w:pPr>
              <w:pStyle w:val="a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35" w:type="dxa"/>
          </w:tcPr>
          <w:p w:rsidR="009D3076" w:rsidRPr="00CA0475" w:rsidRDefault="000A3064" w:rsidP="00791FD3">
            <w:pPr>
              <w:pStyle w:val="ab"/>
              <w:shd w:val="clear" w:color="auto" w:fill="FFFFFF"/>
              <w:spacing w:before="0" w:beforeAutospacing="0" w:after="0" w:afterAutospacing="0"/>
              <w:contextualSpacing/>
            </w:pPr>
            <w:r w:rsidRPr="00CA0475">
              <w:rPr>
                <w:b/>
              </w:rPr>
              <w:lastRenderedPageBreak/>
              <w:t>1</w:t>
            </w:r>
            <w:r w:rsidRPr="00CA0475">
              <w:t>.</w:t>
            </w:r>
            <w:r w:rsidR="00FE5AFA" w:rsidRPr="00CA0475">
              <w:t xml:space="preserve"> </w:t>
            </w:r>
            <w:r w:rsidR="009D3076" w:rsidRPr="00CA0475">
              <w:t xml:space="preserve">«Актуальные проблемы введения </w:t>
            </w:r>
            <w:proofErr w:type="gramStart"/>
            <w:r w:rsidR="009D3076" w:rsidRPr="00CA0475">
              <w:t>обновленных</w:t>
            </w:r>
            <w:proofErr w:type="gramEnd"/>
            <w:r w:rsidR="009D3076" w:rsidRPr="00CA0475">
              <w:t xml:space="preserve"> ФГОС НОО».</w:t>
            </w:r>
          </w:p>
          <w:p w:rsidR="00FE5AFA" w:rsidRPr="00CA0475" w:rsidRDefault="009D3076" w:rsidP="00791FD3">
            <w:pPr>
              <w:pStyle w:val="ab"/>
              <w:shd w:val="clear" w:color="auto" w:fill="FFFFFF"/>
              <w:spacing w:before="0" w:beforeAutospacing="0" w:after="0" w:afterAutospacing="0"/>
              <w:contextualSpacing/>
            </w:pPr>
            <w:r w:rsidRPr="00CA0475">
              <w:rPr>
                <w:b/>
              </w:rPr>
              <w:t>2.</w:t>
            </w:r>
            <w:r w:rsidRPr="00CA0475">
              <w:t xml:space="preserve"> </w:t>
            </w:r>
            <w:r w:rsidR="00FE5AFA" w:rsidRPr="00CA0475">
              <w:t>«</w:t>
            </w:r>
            <w:r w:rsidR="00FE5AFA" w:rsidRPr="00CA0475">
              <w:rPr>
                <w:bCs/>
              </w:rPr>
              <w:t>Мотивация –</w:t>
            </w:r>
          </w:p>
          <w:p w:rsidR="00B07D1B" w:rsidRPr="00CA0475" w:rsidRDefault="00FE5AFA" w:rsidP="00791FD3">
            <w:pPr>
              <w:pStyle w:val="ab"/>
              <w:shd w:val="clear" w:color="auto" w:fill="FFFFFF"/>
              <w:spacing w:before="0" w:beforeAutospacing="0" w:after="0" w:afterAutospacing="0"/>
              <w:contextualSpacing/>
            </w:pPr>
            <w:r w:rsidRPr="00CA0475">
              <w:rPr>
                <w:bCs/>
              </w:rPr>
              <w:t xml:space="preserve">основа применения эффективных </w:t>
            </w:r>
            <w:r w:rsidRPr="00CA0475">
              <w:rPr>
                <w:bCs/>
              </w:rPr>
              <w:lastRenderedPageBreak/>
              <w:t>методов обучения детей с ОВЗ (интеллектуальными нарушениями) в условия ФГОС ОВЗ»</w:t>
            </w:r>
          </w:p>
          <w:p w:rsidR="00B07D1B" w:rsidRPr="00CA0475" w:rsidRDefault="009D3076" w:rsidP="00791FD3">
            <w:pPr>
              <w:pStyle w:val="Default"/>
              <w:contextualSpacing/>
            </w:pPr>
            <w:r w:rsidRPr="00CA0475">
              <w:rPr>
                <w:b/>
              </w:rPr>
              <w:t>3</w:t>
            </w:r>
            <w:r w:rsidR="000A3064" w:rsidRPr="00CA0475">
              <w:rPr>
                <w:b/>
              </w:rPr>
              <w:t xml:space="preserve">. </w:t>
            </w:r>
            <w:r w:rsidR="000A3064" w:rsidRPr="00CA0475">
              <w:t>«</w:t>
            </w:r>
            <w:proofErr w:type="gramStart"/>
            <w:r w:rsidR="00B07D1B" w:rsidRPr="00CA0475">
              <w:t>Школьная</w:t>
            </w:r>
            <w:proofErr w:type="gramEnd"/>
            <w:r w:rsidRPr="00CA0475">
              <w:t xml:space="preserve"> </w:t>
            </w:r>
            <w:proofErr w:type="spellStart"/>
            <w:r w:rsidRPr="00CA0475">
              <w:t>неуспешность</w:t>
            </w:r>
            <w:proofErr w:type="spellEnd"/>
            <w:r w:rsidRPr="00CA0475">
              <w:t xml:space="preserve">, </w:t>
            </w:r>
            <w:r w:rsidR="00B07D1B" w:rsidRPr="00CA0475">
              <w:t>пути ее преодоления</w:t>
            </w:r>
            <w:r w:rsidR="000A3064" w:rsidRPr="00CA0475">
              <w:t>».</w:t>
            </w:r>
          </w:p>
          <w:p w:rsidR="000A3064" w:rsidRPr="00CA0475" w:rsidRDefault="009D3076" w:rsidP="00791FD3">
            <w:pPr>
              <w:pStyle w:val="Default"/>
              <w:contextualSpacing/>
            </w:pPr>
            <w:r w:rsidRPr="00CA0475">
              <w:rPr>
                <w:b/>
              </w:rPr>
              <w:t>4</w:t>
            </w:r>
            <w:r w:rsidR="000A3064" w:rsidRPr="00CA0475">
              <w:rPr>
                <w:b/>
              </w:rPr>
              <w:t xml:space="preserve">. </w:t>
            </w:r>
            <w:r w:rsidR="000A3064" w:rsidRPr="00CA0475">
              <w:t xml:space="preserve">«Организация работы с </w:t>
            </w:r>
            <w:proofErr w:type="gramStart"/>
            <w:r w:rsidR="000A3064" w:rsidRPr="00CA0475">
              <w:t>обучающимися</w:t>
            </w:r>
            <w:proofErr w:type="gramEnd"/>
            <w:r w:rsidR="000A3064" w:rsidRPr="00CA0475">
              <w:t xml:space="preserve">, имеющими низкий уровень учебной мотивации». </w:t>
            </w:r>
          </w:p>
          <w:p w:rsidR="009D3076" w:rsidRPr="00CA0475" w:rsidRDefault="00587156" w:rsidP="00791FD3">
            <w:pPr>
              <w:pStyle w:val="Default"/>
              <w:contextualSpacing/>
              <w:rPr>
                <w:color w:val="auto"/>
              </w:rPr>
            </w:pPr>
            <w:r w:rsidRPr="00CA0475">
              <w:rPr>
                <w:b/>
                <w:color w:val="auto"/>
              </w:rPr>
              <w:t>4</w:t>
            </w:r>
            <w:r w:rsidR="00055E19" w:rsidRPr="00CA0475">
              <w:rPr>
                <w:color w:val="auto"/>
              </w:rPr>
              <w:t xml:space="preserve">.Анализ работы </w:t>
            </w:r>
            <w:r w:rsidR="00FE55B1" w:rsidRPr="00CA0475">
              <w:rPr>
                <w:color w:val="auto"/>
              </w:rPr>
              <w:t xml:space="preserve">МО </w:t>
            </w:r>
          </w:p>
          <w:p w:rsidR="00055E19" w:rsidRPr="00CA0475" w:rsidRDefault="009D3076" w:rsidP="00791FD3">
            <w:pPr>
              <w:pStyle w:val="Default"/>
              <w:contextualSpacing/>
              <w:rPr>
                <w:color w:val="auto"/>
              </w:rPr>
            </w:pPr>
            <w:r w:rsidRPr="00CA0475">
              <w:rPr>
                <w:color w:val="auto"/>
              </w:rPr>
              <w:t xml:space="preserve">за </w:t>
            </w:r>
            <w:r w:rsidRPr="00CA0475">
              <w:rPr>
                <w:color w:val="auto"/>
                <w:lang w:val="en-US"/>
              </w:rPr>
              <w:t>III</w:t>
            </w:r>
            <w:r w:rsidRPr="00CA0475">
              <w:rPr>
                <w:color w:val="auto"/>
              </w:rPr>
              <w:t xml:space="preserve"> </w:t>
            </w:r>
            <w:r w:rsidR="00055E19" w:rsidRPr="00CA0475">
              <w:rPr>
                <w:color w:val="auto"/>
              </w:rPr>
              <w:t xml:space="preserve">четверть </w:t>
            </w:r>
          </w:p>
          <w:p w:rsidR="000A3064" w:rsidRPr="00CA0475" w:rsidRDefault="00B07D1B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CA04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Отчёт педагогов</w:t>
            </w:r>
          </w:p>
          <w:p w:rsidR="00055E19" w:rsidRPr="0024486B" w:rsidRDefault="00B07D1B" w:rsidP="002448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педагогических конкурсах, конференциях, </w:t>
            </w:r>
            <w:proofErr w:type="spellStart"/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1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Методический диалог</w:t>
            </w:r>
          </w:p>
        </w:tc>
        <w:tc>
          <w:tcPr>
            <w:tcW w:w="3702" w:type="dxa"/>
          </w:tcPr>
          <w:p w:rsidR="009D3076" w:rsidRPr="00CA0475" w:rsidRDefault="009D3076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9D3076" w:rsidRPr="00CA0475" w:rsidRDefault="009D3076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</w:t>
            </w:r>
          </w:p>
          <w:p w:rsidR="00B07D1B" w:rsidRPr="00CA0475" w:rsidRDefault="001E206A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Бобер Е.А. - </w:t>
            </w:r>
            <w:r w:rsidR="00FE5AFA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начальных классов.</w:t>
            </w:r>
          </w:p>
          <w:p w:rsidR="00FE5AFA" w:rsidRPr="00CA0475" w:rsidRDefault="00FE5AFA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1B" w:rsidRPr="00CA0475" w:rsidRDefault="00B07D1B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Рязанова Н.П.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педагог-психолог</w:t>
            </w:r>
          </w:p>
          <w:p w:rsidR="001E206A" w:rsidRPr="00CA0475" w:rsidRDefault="001E206A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Крыгина О.Д. –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055E19" w:rsidRPr="00CA0475" w:rsidRDefault="00FE5AFA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</w:t>
            </w:r>
            <w:r w:rsidR="00055E19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И.А</w:t>
            </w:r>
            <w:proofErr w:type="spellEnd"/>
            <w:r w:rsidR="00055E19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55E19" w:rsidRPr="00CA04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055E19" w:rsidRPr="00CA0475"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</w:p>
          <w:p w:rsidR="000A3064" w:rsidRPr="00CA0475" w:rsidRDefault="000A3064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–</w:t>
            </w:r>
            <w:r w:rsidR="00070A57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предметники.</w:t>
            </w:r>
          </w:p>
          <w:p w:rsidR="00055E19" w:rsidRPr="00CA0475" w:rsidRDefault="00055E19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E19" w:rsidRPr="00CA0475" w:rsidRDefault="00055E19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055E19" w:rsidRPr="00CA0475" w:rsidTr="00194FF5">
        <w:trPr>
          <w:trHeight w:val="268"/>
        </w:trPr>
        <w:tc>
          <w:tcPr>
            <w:tcW w:w="14581" w:type="dxa"/>
            <w:gridSpan w:val="5"/>
          </w:tcPr>
          <w:p w:rsidR="00FE5AFA" w:rsidRPr="00CA0475" w:rsidRDefault="00FE5AFA" w:rsidP="0024486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Заседание № 6</w:t>
            </w:r>
          </w:p>
        </w:tc>
      </w:tr>
      <w:tr w:rsidR="00055E19" w:rsidRPr="00CA0475" w:rsidTr="00055E19">
        <w:trPr>
          <w:trHeight w:val="268"/>
        </w:trPr>
        <w:tc>
          <w:tcPr>
            <w:tcW w:w="2815" w:type="dxa"/>
          </w:tcPr>
          <w:p w:rsidR="005728E2" w:rsidRPr="00CA0475" w:rsidRDefault="005728E2" w:rsidP="00791FD3">
            <w:pPr>
              <w:pStyle w:val="Default"/>
              <w:rPr>
                <w:b/>
                <w:bCs/>
                <w:color w:val="auto"/>
              </w:rPr>
            </w:pPr>
          </w:p>
          <w:p w:rsidR="005728E2" w:rsidRPr="00CA0475" w:rsidRDefault="005728E2" w:rsidP="00791FD3">
            <w:pPr>
              <w:pStyle w:val="Default"/>
              <w:rPr>
                <w:b/>
                <w:bCs/>
                <w:color w:val="C00000"/>
              </w:rPr>
            </w:pPr>
            <w:r w:rsidRPr="00CA0475">
              <w:rPr>
                <w:b/>
                <w:bCs/>
                <w:color w:val="C00000"/>
              </w:rPr>
              <w:t>Тема:</w:t>
            </w:r>
          </w:p>
          <w:p w:rsidR="00055E19" w:rsidRPr="00CA0475" w:rsidRDefault="005728E2" w:rsidP="00791FD3">
            <w:pPr>
              <w:pStyle w:val="Default"/>
              <w:rPr>
                <w:color w:val="003399"/>
              </w:rPr>
            </w:pPr>
            <w:r w:rsidRPr="00CA0475">
              <w:rPr>
                <w:b/>
                <w:bCs/>
                <w:color w:val="003399"/>
              </w:rPr>
              <w:t>«</w:t>
            </w:r>
            <w:r w:rsidR="00055E19" w:rsidRPr="00CA0475">
              <w:rPr>
                <w:b/>
                <w:bCs/>
                <w:color w:val="003399"/>
              </w:rPr>
              <w:t>Результаты деятельности МО по совершенствов</w:t>
            </w:r>
            <w:r w:rsidRPr="00CA0475">
              <w:rPr>
                <w:b/>
                <w:bCs/>
                <w:color w:val="003399"/>
              </w:rPr>
              <w:t>анию образовательного процесса».</w:t>
            </w:r>
          </w:p>
          <w:p w:rsidR="00055E19" w:rsidRPr="00CA0475" w:rsidRDefault="00055E19" w:rsidP="00791FD3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4335" w:type="dxa"/>
          </w:tcPr>
          <w:p w:rsidR="00055E19" w:rsidRPr="00CA0475" w:rsidRDefault="00055E19" w:rsidP="00791FD3">
            <w:pPr>
              <w:pStyle w:val="Default"/>
              <w:rPr>
                <w:i/>
                <w:color w:val="auto"/>
              </w:rPr>
            </w:pPr>
            <w:r w:rsidRPr="00CA0475">
              <w:rPr>
                <w:b/>
                <w:color w:val="auto"/>
              </w:rPr>
              <w:t>1.</w:t>
            </w:r>
            <w:r w:rsidRPr="00CA0475">
              <w:rPr>
                <w:color w:val="auto"/>
              </w:rPr>
              <w:t xml:space="preserve">Подведение итогов работы учителей по ФГОС ОВЗ </w:t>
            </w:r>
            <w:r w:rsidRPr="00CA0475">
              <w:rPr>
                <w:i/>
                <w:color w:val="auto"/>
              </w:rPr>
              <w:t>(трудности, рекомендации).</w:t>
            </w:r>
          </w:p>
          <w:p w:rsidR="00055E19" w:rsidRPr="00CA0475" w:rsidRDefault="00055E19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2.</w:t>
            </w:r>
            <w:r w:rsidRPr="00CA0475">
              <w:rPr>
                <w:color w:val="auto"/>
              </w:rPr>
              <w:t xml:space="preserve">Анализ работы методического объединения учителей за </w:t>
            </w:r>
            <w:r w:rsidR="00070A57" w:rsidRPr="00CA0475">
              <w:rPr>
                <w:color w:val="auto"/>
              </w:rPr>
              <w:t>2023</w:t>
            </w:r>
            <w:r w:rsidRPr="00CA0475">
              <w:rPr>
                <w:color w:val="auto"/>
              </w:rPr>
              <w:t>-</w:t>
            </w:r>
            <w:r w:rsidR="00FE5AFA" w:rsidRPr="00CA0475">
              <w:rPr>
                <w:color w:val="auto"/>
              </w:rPr>
              <w:t>202</w:t>
            </w:r>
            <w:r w:rsidR="00070A57" w:rsidRPr="00CA0475">
              <w:rPr>
                <w:color w:val="auto"/>
              </w:rPr>
              <w:t>4</w:t>
            </w:r>
            <w:r w:rsidR="00FE5AFA" w:rsidRPr="00CA0475">
              <w:rPr>
                <w:color w:val="auto"/>
              </w:rPr>
              <w:t xml:space="preserve"> </w:t>
            </w:r>
            <w:proofErr w:type="spellStart"/>
            <w:r w:rsidRPr="00CA0475">
              <w:rPr>
                <w:color w:val="auto"/>
              </w:rPr>
              <w:t>уч</w:t>
            </w:r>
            <w:proofErr w:type="gramStart"/>
            <w:r w:rsidRPr="00CA0475">
              <w:rPr>
                <w:color w:val="auto"/>
              </w:rPr>
              <w:t>.г</w:t>
            </w:r>
            <w:proofErr w:type="gramEnd"/>
            <w:r w:rsidRPr="00CA0475">
              <w:rPr>
                <w:color w:val="auto"/>
              </w:rPr>
              <w:t>од</w:t>
            </w:r>
            <w:proofErr w:type="spellEnd"/>
          </w:p>
          <w:p w:rsidR="00055E19" w:rsidRPr="00CA0475" w:rsidRDefault="00FE5AFA" w:rsidP="00791FD3">
            <w:pPr>
              <w:pStyle w:val="Default"/>
              <w:rPr>
                <w:color w:val="auto"/>
              </w:rPr>
            </w:pPr>
            <w:r w:rsidRPr="00CA0475">
              <w:rPr>
                <w:b/>
                <w:color w:val="auto"/>
              </w:rPr>
              <w:t>3</w:t>
            </w:r>
            <w:r w:rsidR="00055E19" w:rsidRPr="00CA0475">
              <w:rPr>
                <w:b/>
                <w:color w:val="auto"/>
              </w:rPr>
              <w:t>.</w:t>
            </w:r>
            <w:r w:rsidR="00055E19" w:rsidRPr="00CA0475">
              <w:rPr>
                <w:color w:val="auto"/>
              </w:rPr>
              <w:t xml:space="preserve">Обсуждение плана работы и задач МО </w:t>
            </w:r>
            <w:r w:rsidR="00070A57" w:rsidRPr="00CA0475">
              <w:rPr>
                <w:color w:val="auto"/>
              </w:rPr>
              <w:t>на 2024 – 2025</w:t>
            </w:r>
            <w:r w:rsidR="00055E19" w:rsidRPr="00CA0475">
              <w:rPr>
                <w:color w:val="auto"/>
              </w:rPr>
              <w:t xml:space="preserve"> учебный год.</w:t>
            </w:r>
          </w:p>
          <w:p w:rsidR="00055E19" w:rsidRPr="00CA0475" w:rsidRDefault="00FE5AFA" w:rsidP="00791FD3">
            <w:pPr>
              <w:pStyle w:val="Default"/>
              <w:rPr>
                <w:color w:val="auto"/>
                <w:u w:val="single"/>
              </w:rPr>
            </w:pPr>
            <w:r w:rsidRPr="00CA0475">
              <w:rPr>
                <w:b/>
                <w:color w:val="auto"/>
              </w:rPr>
              <w:t>4.</w:t>
            </w:r>
            <w:r w:rsidRPr="00CA0475">
              <w:rPr>
                <w:color w:val="auto"/>
                <w:u w:val="single"/>
              </w:rPr>
              <w:t>Отчёт педагогов.</w:t>
            </w:r>
          </w:p>
          <w:p w:rsidR="00FE5AFA" w:rsidRPr="0024486B" w:rsidRDefault="00FE5AFA" w:rsidP="00791FD3">
            <w:pPr>
              <w:pStyle w:val="Default"/>
            </w:pPr>
            <w:r w:rsidRPr="00CA0475">
              <w:t>«Наполнение</w:t>
            </w:r>
            <w:r w:rsidR="0024486B">
              <w:t xml:space="preserve"> материалами школьного  сайта».</w:t>
            </w:r>
          </w:p>
        </w:tc>
        <w:tc>
          <w:tcPr>
            <w:tcW w:w="2091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02" w:type="dxa"/>
          </w:tcPr>
          <w:p w:rsidR="00070A57" w:rsidRPr="00CA0475" w:rsidRDefault="00070A57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- предметники</w:t>
            </w:r>
          </w:p>
          <w:p w:rsidR="00FE5AFA" w:rsidRPr="00CA0475" w:rsidRDefault="00055E19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  <w:r w:rsidR="005728E2" w:rsidRPr="00CA04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  <w:r w:rsidR="00070A57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FE5AFA" w:rsidRPr="00CA0475" w:rsidRDefault="005728E2" w:rsidP="00791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Ю.А.</w:t>
            </w: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УР</w:t>
            </w:r>
            <w:r w:rsidR="00FE5AFA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AFA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Ганина И.А.</w:t>
            </w:r>
            <w:r w:rsidR="00FE5AFA" w:rsidRPr="00CA0475">
              <w:rPr>
                <w:rFonts w:ascii="Times New Roman" w:hAnsi="Times New Roman" w:cs="Times New Roman"/>
                <w:sz w:val="24"/>
                <w:szCs w:val="24"/>
              </w:rPr>
              <w:t>– руководитель</w:t>
            </w:r>
            <w:r w:rsidR="00070A57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AFA" w:rsidRPr="00CA0475">
              <w:rPr>
                <w:rFonts w:ascii="Times New Roman" w:hAnsi="Times New Roman" w:cs="Times New Roman"/>
                <w:sz w:val="24"/>
                <w:szCs w:val="24"/>
              </w:rPr>
              <w:t xml:space="preserve">МО, </w:t>
            </w:r>
            <w:r w:rsidR="00FE5AFA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– предметники.</w:t>
            </w:r>
          </w:p>
          <w:p w:rsidR="00FE5AFA" w:rsidRPr="00CA0475" w:rsidRDefault="00FE5AFA" w:rsidP="00791F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Учителя – предметники.</w:t>
            </w:r>
          </w:p>
          <w:p w:rsidR="00055E19" w:rsidRPr="00CA0475" w:rsidRDefault="00055E19" w:rsidP="00791F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55E19" w:rsidRPr="00CA0475" w:rsidRDefault="00055E19" w:rsidP="00791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</w:tbl>
    <w:p w:rsidR="0024486B" w:rsidRDefault="0024486B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4486B" w:rsidRDefault="0024486B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4486B" w:rsidRDefault="0024486B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24486B" w:rsidRDefault="0024486B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905A11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 xml:space="preserve"> </w:t>
      </w:r>
      <w:r w:rsidR="00720CC8"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Участие педагогов в работе М/О</w:t>
      </w:r>
    </w:p>
    <w:tbl>
      <w:tblPr>
        <w:tblStyle w:val="a3"/>
        <w:tblW w:w="14355" w:type="dxa"/>
        <w:tblInd w:w="250" w:type="dxa"/>
        <w:tblLook w:val="04A0" w:firstRow="1" w:lastRow="0" w:firstColumn="1" w:lastColumn="0" w:noHBand="0" w:noVBand="1"/>
      </w:tblPr>
      <w:tblGrid>
        <w:gridCol w:w="4394"/>
        <w:gridCol w:w="2977"/>
        <w:gridCol w:w="2716"/>
        <w:gridCol w:w="2643"/>
        <w:gridCol w:w="1625"/>
      </w:tblGrid>
      <w:tr w:rsidR="00720CC8" w:rsidRPr="00905A11" w:rsidTr="00905A11">
        <w:trPr>
          <w:trHeight w:val="469"/>
        </w:trPr>
        <w:tc>
          <w:tcPr>
            <w:tcW w:w="4394" w:type="dxa"/>
          </w:tcPr>
          <w:p w:rsidR="00720CC8" w:rsidRPr="00905A11" w:rsidRDefault="00720CC8" w:rsidP="00905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</w:t>
            </w:r>
          </w:p>
        </w:tc>
        <w:tc>
          <w:tcPr>
            <w:tcW w:w="2977" w:type="dxa"/>
          </w:tcPr>
          <w:p w:rsidR="00720CC8" w:rsidRPr="00905A11" w:rsidRDefault="00720CC8" w:rsidP="00905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2716" w:type="dxa"/>
          </w:tcPr>
          <w:p w:rsidR="00720CC8" w:rsidRPr="00905A11" w:rsidRDefault="00720CC8" w:rsidP="00905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43" w:type="dxa"/>
          </w:tcPr>
          <w:p w:rsidR="00720CC8" w:rsidRPr="00905A11" w:rsidRDefault="00720CC8" w:rsidP="00905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25" w:type="dxa"/>
          </w:tcPr>
          <w:p w:rsidR="00720CC8" w:rsidRPr="00905A11" w:rsidRDefault="00720CC8" w:rsidP="00905A1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720CC8" w:rsidRPr="00905A11" w:rsidTr="00905A11">
        <w:trPr>
          <w:trHeight w:val="861"/>
        </w:trPr>
        <w:tc>
          <w:tcPr>
            <w:tcW w:w="4394" w:type="dxa"/>
          </w:tcPr>
          <w:p w:rsidR="00070A57" w:rsidRPr="00905A11" w:rsidRDefault="0007652C" w:rsidP="00905A11">
            <w:pPr>
              <w:pStyle w:val="Default"/>
              <w:contextualSpacing/>
            </w:pPr>
            <w:r w:rsidRPr="00905A11">
              <w:t xml:space="preserve">1. </w:t>
            </w:r>
            <w:r w:rsidR="00070A57" w:rsidRPr="00905A11">
              <w:t xml:space="preserve"> «Современный урок с позиции формирования функциональной грамотности».  </w:t>
            </w:r>
            <w:proofErr w:type="gramStart"/>
            <w:r w:rsidR="00070A57" w:rsidRPr="00905A11">
              <w:t xml:space="preserve">Виды функциональной грамотности обучающихся,  формируемые на уроках». </w:t>
            </w:r>
            <w:proofErr w:type="gramEnd"/>
          </w:p>
          <w:p w:rsidR="0007652C" w:rsidRPr="00905A11" w:rsidRDefault="00070A57" w:rsidP="00905A11">
            <w:pPr>
              <w:pStyle w:val="Default"/>
              <w:contextualSpacing/>
            </w:pPr>
            <w:r w:rsidRPr="00905A11">
              <w:t xml:space="preserve">2.«Формирование функциональной деятельности </w:t>
            </w:r>
            <w:proofErr w:type="gramStart"/>
            <w:r w:rsidRPr="00905A11">
              <w:t>обучающихся</w:t>
            </w:r>
            <w:proofErr w:type="gramEnd"/>
            <w:r w:rsidRPr="00905A11">
              <w:t xml:space="preserve"> </w:t>
            </w:r>
            <w:r w:rsidR="00905A11">
              <w:t>через внеурочную деятельность».</w:t>
            </w:r>
          </w:p>
        </w:tc>
        <w:tc>
          <w:tcPr>
            <w:tcW w:w="2977" w:type="dxa"/>
          </w:tcPr>
          <w:p w:rsidR="00720CC8" w:rsidRPr="00905A11" w:rsidRDefault="00720CC8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20CC8" w:rsidRPr="00905A11" w:rsidRDefault="00720CC8" w:rsidP="0090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Доклад.</w:t>
            </w:r>
          </w:p>
          <w:p w:rsidR="007E2F82" w:rsidRPr="00905A11" w:rsidRDefault="007E2F82" w:rsidP="0090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82" w:rsidRPr="00905A11" w:rsidRDefault="007E2F82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82" w:rsidRPr="00905A11" w:rsidRDefault="007E2F82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7F7" w:rsidRPr="00905A11" w:rsidRDefault="0007652C" w:rsidP="00905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EB67F7" w:rsidRPr="00905A11" w:rsidRDefault="00EB67F7" w:rsidP="00905A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5728E2" w:rsidRPr="00905A11" w:rsidRDefault="00070A57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Ганина</w:t>
            </w:r>
            <w:proofErr w:type="gramStart"/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. – учитель начальных классов</w:t>
            </w:r>
          </w:p>
          <w:p w:rsidR="0007652C" w:rsidRPr="00905A11" w:rsidRDefault="0007652C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57" w:rsidRPr="00905A11" w:rsidRDefault="00070A57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EDA" w:rsidRPr="00905A11" w:rsidRDefault="00070A57" w:rsidP="00905A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Солдатова Е.И.- учитель начальных классов</w:t>
            </w:r>
          </w:p>
        </w:tc>
        <w:tc>
          <w:tcPr>
            <w:tcW w:w="1625" w:type="dxa"/>
          </w:tcPr>
          <w:p w:rsidR="00720CC8" w:rsidRPr="00905A11" w:rsidRDefault="00720CC8" w:rsidP="00905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720CC8" w:rsidRPr="00905A11" w:rsidTr="00905A11">
        <w:trPr>
          <w:trHeight w:val="456"/>
        </w:trPr>
        <w:tc>
          <w:tcPr>
            <w:tcW w:w="4394" w:type="dxa"/>
          </w:tcPr>
          <w:p w:rsidR="00EE3F6C" w:rsidRPr="00905A11" w:rsidRDefault="00070A57" w:rsidP="00905A11">
            <w:pPr>
              <w:pStyle w:val="Default"/>
            </w:pPr>
            <w:r w:rsidRPr="00905A11">
              <w:t>1. «Современные подходы к формированию и оценке функциональной грамотнос</w:t>
            </w:r>
            <w:r w:rsidR="00905A11">
              <w:t>ти в образовательном процессе».</w:t>
            </w:r>
          </w:p>
        </w:tc>
        <w:tc>
          <w:tcPr>
            <w:tcW w:w="2977" w:type="dxa"/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Доклад-презентация.</w:t>
            </w:r>
          </w:p>
          <w:p w:rsidR="00A709FF" w:rsidRPr="00905A11" w:rsidRDefault="00A709FF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EE3F6C" w:rsidRPr="00905A11" w:rsidRDefault="00070A57" w:rsidP="00905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Торопчина Е.Ю. – учитель-предметник</w:t>
            </w:r>
          </w:p>
          <w:p w:rsidR="00EE3F6C" w:rsidRPr="00905A11" w:rsidRDefault="00EE3F6C" w:rsidP="00905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6C" w:rsidRPr="00905A11" w:rsidRDefault="00EE3F6C" w:rsidP="00905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20CC8" w:rsidRPr="00905A11" w:rsidTr="00905A11">
        <w:trPr>
          <w:trHeight w:val="456"/>
        </w:trPr>
        <w:tc>
          <w:tcPr>
            <w:tcW w:w="4394" w:type="dxa"/>
          </w:tcPr>
          <w:p w:rsidR="00EE3F6C" w:rsidRPr="00905A11" w:rsidRDefault="00EE3F6C" w:rsidP="00905A11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905A11">
              <w:t xml:space="preserve">1. « </w:t>
            </w:r>
            <w:r w:rsidRPr="00905A11">
              <w:rPr>
                <w:bCs/>
                <w:color w:val="333333"/>
              </w:rPr>
              <w:t>Мотивация –</w:t>
            </w:r>
          </w:p>
          <w:p w:rsidR="00905A11" w:rsidRDefault="00EE3F6C" w:rsidP="00905A11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333333"/>
              </w:rPr>
            </w:pPr>
            <w:r w:rsidRPr="00905A11">
              <w:rPr>
                <w:bCs/>
                <w:color w:val="333333"/>
              </w:rPr>
              <w:t>основа применения эффективных методов обучения детей с ОВЗ (интеллектуальными нарушениями) в условия ФГОС ОВЗ»</w:t>
            </w:r>
          </w:p>
          <w:p w:rsidR="00905A11" w:rsidRDefault="00EE3F6C" w:rsidP="00905A11">
            <w:pPr>
              <w:pStyle w:val="ab"/>
              <w:shd w:val="clear" w:color="auto" w:fill="FFFFFF"/>
              <w:spacing w:before="0" w:beforeAutospacing="0" w:after="150" w:afterAutospacing="0"/>
              <w:contextualSpacing/>
            </w:pPr>
            <w:r w:rsidRPr="00905A11">
              <w:t>2. «</w:t>
            </w:r>
            <w:proofErr w:type="gramStart"/>
            <w:r w:rsidRPr="00905A11">
              <w:t>Школьная</w:t>
            </w:r>
            <w:proofErr w:type="gramEnd"/>
            <w:r w:rsidR="00B25560" w:rsidRPr="00905A11">
              <w:t xml:space="preserve"> </w:t>
            </w:r>
            <w:proofErr w:type="spellStart"/>
            <w:r w:rsidRPr="00905A11">
              <w:t>неуспешность</w:t>
            </w:r>
            <w:proofErr w:type="spellEnd"/>
            <w:r w:rsidRPr="00905A11">
              <w:t>: пути ее преодоления».</w:t>
            </w:r>
          </w:p>
          <w:p w:rsidR="00720CC8" w:rsidRPr="00905A11" w:rsidRDefault="00EE3F6C" w:rsidP="00905A11">
            <w:pPr>
              <w:pStyle w:val="ab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905A11">
              <w:t xml:space="preserve">3. «Организация работы с </w:t>
            </w:r>
            <w:proofErr w:type="gramStart"/>
            <w:r w:rsidRPr="00905A11">
              <w:t>обучающимися</w:t>
            </w:r>
            <w:proofErr w:type="gramEnd"/>
            <w:r w:rsidRPr="00905A11">
              <w:t xml:space="preserve">, имеющими низкий уровень учебной мотивации». </w:t>
            </w:r>
          </w:p>
        </w:tc>
        <w:tc>
          <w:tcPr>
            <w:tcW w:w="2977" w:type="dxa"/>
          </w:tcPr>
          <w:p w:rsidR="00720CC8" w:rsidRPr="00905A11" w:rsidRDefault="00720CC8" w:rsidP="00905A11">
            <w:pPr>
              <w:pStyle w:val="Default"/>
              <w:rPr>
                <w:color w:val="auto"/>
              </w:rPr>
            </w:pPr>
          </w:p>
        </w:tc>
        <w:tc>
          <w:tcPr>
            <w:tcW w:w="2716" w:type="dxa"/>
          </w:tcPr>
          <w:p w:rsidR="00720CC8" w:rsidRPr="00905A11" w:rsidRDefault="00720CC8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A709FF" w:rsidRPr="00905A11" w:rsidRDefault="00A709FF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F" w:rsidRPr="00905A11" w:rsidRDefault="00A709FF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F" w:rsidRPr="00905A11" w:rsidRDefault="00A709FF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Презентация опыта.</w:t>
            </w:r>
          </w:p>
        </w:tc>
        <w:tc>
          <w:tcPr>
            <w:tcW w:w="2643" w:type="dxa"/>
          </w:tcPr>
          <w:p w:rsidR="00EE3F6C" w:rsidRPr="00905A11" w:rsidRDefault="00EE3F6C" w:rsidP="00905A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Бобер Е.А. – учитель начальных классов.</w:t>
            </w: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F6C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Рязанова Н.П. – педагог-психолог.</w:t>
            </w:r>
          </w:p>
          <w:p w:rsidR="00720CC8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Крыгина О.Д. – учитель начальных классов.</w:t>
            </w:r>
          </w:p>
        </w:tc>
        <w:tc>
          <w:tcPr>
            <w:tcW w:w="1625" w:type="dxa"/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20CC8" w:rsidRPr="00905A11" w:rsidTr="00905A11">
        <w:trPr>
          <w:trHeight w:val="1113"/>
        </w:trPr>
        <w:tc>
          <w:tcPr>
            <w:tcW w:w="4394" w:type="dxa"/>
          </w:tcPr>
          <w:p w:rsidR="00720CC8" w:rsidRPr="00905A11" w:rsidRDefault="00EE3F6C" w:rsidP="00905A11">
            <w:pPr>
              <w:pStyle w:val="Default"/>
              <w:rPr>
                <w:color w:val="auto"/>
              </w:rPr>
            </w:pPr>
            <w:r w:rsidRPr="00905A11">
              <w:rPr>
                <w:bCs/>
                <w:color w:val="auto"/>
              </w:rPr>
              <w:t>«Результаты деятельности МО по совершенствованию образовательного процесса».</w:t>
            </w:r>
          </w:p>
        </w:tc>
        <w:tc>
          <w:tcPr>
            <w:tcW w:w="2977" w:type="dxa"/>
          </w:tcPr>
          <w:p w:rsidR="00720CC8" w:rsidRPr="00905A11" w:rsidRDefault="00720CC8" w:rsidP="00905A11">
            <w:pPr>
              <w:pStyle w:val="Default"/>
              <w:rPr>
                <w:color w:val="auto"/>
              </w:rPr>
            </w:pPr>
          </w:p>
        </w:tc>
        <w:tc>
          <w:tcPr>
            <w:tcW w:w="2716" w:type="dxa"/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643" w:type="dxa"/>
          </w:tcPr>
          <w:p w:rsidR="00720CC8" w:rsidRPr="00905A11" w:rsidRDefault="00EE3F6C" w:rsidP="00905A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Ганина И.А. – руководитель МО учителей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20CC8" w:rsidRPr="00905A11" w:rsidRDefault="00720CC8" w:rsidP="00905A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1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905A11" w:rsidRDefault="00905A11" w:rsidP="00905A1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720CC8" w:rsidP="00905A1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График открытых уроков</w:t>
      </w:r>
    </w:p>
    <w:tbl>
      <w:tblPr>
        <w:tblStyle w:val="a3"/>
        <w:tblW w:w="14581" w:type="dxa"/>
        <w:tblInd w:w="250" w:type="dxa"/>
        <w:tblLook w:val="04A0" w:firstRow="1" w:lastRow="0" w:firstColumn="1" w:lastColumn="0" w:noHBand="0" w:noVBand="1"/>
      </w:tblPr>
      <w:tblGrid>
        <w:gridCol w:w="2390"/>
        <w:gridCol w:w="1474"/>
        <w:gridCol w:w="3732"/>
        <w:gridCol w:w="2481"/>
        <w:gridCol w:w="2657"/>
        <w:gridCol w:w="1847"/>
      </w:tblGrid>
      <w:tr w:rsidR="00720CC8" w:rsidRPr="00CA0475" w:rsidTr="00194FF5">
        <w:trPr>
          <w:trHeight w:val="669"/>
        </w:trPr>
        <w:tc>
          <w:tcPr>
            <w:tcW w:w="2390" w:type="dxa"/>
          </w:tcPr>
          <w:p w:rsidR="00720CC8" w:rsidRPr="00CA0475" w:rsidRDefault="00330EDA" w:rsidP="00CA0475">
            <w:pPr>
              <w:tabs>
                <w:tab w:val="center" w:pos="10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720CC8"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4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32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81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57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7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20CC8" w:rsidRPr="00CA0475" w:rsidTr="00194FF5">
        <w:trPr>
          <w:trHeight w:val="669"/>
        </w:trPr>
        <w:tc>
          <w:tcPr>
            <w:tcW w:w="2390" w:type="dxa"/>
          </w:tcPr>
          <w:p w:rsidR="00720CC8" w:rsidRPr="00CA0475" w:rsidRDefault="00720CC8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720CC8" w:rsidRPr="00CA0475" w:rsidRDefault="00720CC8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20CC8" w:rsidRPr="00CA0475" w:rsidRDefault="00330EDA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720CC8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Костяева М.А.</w:t>
            </w:r>
          </w:p>
        </w:tc>
        <w:tc>
          <w:tcPr>
            <w:tcW w:w="1847" w:type="dxa"/>
            <w:vMerge w:val="restart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CC8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</w:tr>
      <w:tr w:rsidR="00720CC8" w:rsidRPr="00CA0475" w:rsidTr="00194FF5">
        <w:trPr>
          <w:trHeight w:val="669"/>
        </w:trPr>
        <w:tc>
          <w:tcPr>
            <w:tcW w:w="2390" w:type="dxa"/>
          </w:tcPr>
          <w:p w:rsidR="00720CC8" w:rsidRPr="00CA0475" w:rsidRDefault="00720CC8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720CC8" w:rsidRPr="00CA0475" w:rsidRDefault="00720CC8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  <w:p w:rsidR="00720CC8" w:rsidRPr="00CA0475" w:rsidRDefault="00720CC8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720CC8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Рязанова Н.П.</w:t>
            </w:r>
          </w:p>
        </w:tc>
        <w:tc>
          <w:tcPr>
            <w:tcW w:w="1847" w:type="dxa"/>
            <w:vMerge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EDA" w:rsidRPr="00CA0475" w:rsidTr="00330EDA">
        <w:trPr>
          <w:trHeight w:val="585"/>
        </w:trPr>
        <w:tc>
          <w:tcPr>
            <w:tcW w:w="2390" w:type="dxa"/>
          </w:tcPr>
          <w:p w:rsidR="00330EDA" w:rsidRPr="00CA0475" w:rsidRDefault="00330EDA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330EDA" w:rsidRPr="00CA0475" w:rsidRDefault="00330EDA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330EDA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Волобоева Е.С.</w:t>
            </w:r>
          </w:p>
        </w:tc>
        <w:tc>
          <w:tcPr>
            <w:tcW w:w="1847" w:type="dxa"/>
            <w:vMerge w:val="restart"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330EDA" w:rsidRPr="00CA0475" w:rsidTr="00194FF5">
        <w:trPr>
          <w:trHeight w:val="541"/>
        </w:trPr>
        <w:tc>
          <w:tcPr>
            <w:tcW w:w="2390" w:type="dxa"/>
          </w:tcPr>
          <w:p w:rsidR="00330EDA" w:rsidRPr="00CA0475" w:rsidRDefault="00330EDA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330EDA" w:rsidRPr="00CA0475" w:rsidRDefault="00330EDA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330EDA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Дронов О.А.</w:t>
            </w:r>
          </w:p>
        </w:tc>
        <w:tc>
          <w:tcPr>
            <w:tcW w:w="1847" w:type="dxa"/>
            <w:vMerge/>
          </w:tcPr>
          <w:p w:rsidR="00330EDA" w:rsidRPr="00CA0475" w:rsidRDefault="00330EDA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E03" w:rsidRPr="00CA0475" w:rsidTr="00152E03">
        <w:trPr>
          <w:trHeight w:val="751"/>
        </w:trPr>
        <w:tc>
          <w:tcPr>
            <w:tcW w:w="2390" w:type="dxa"/>
          </w:tcPr>
          <w:p w:rsidR="00152E03" w:rsidRPr="00CA0475" w:rsidRDefault="00152E03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152E03" w:rsidRPr="00CA0475" w:rsidRDefault="00152E03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152E03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В.С.</w:t>
            </w:r>
          </w:p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63E09" w:rsidRPr="00CA0475" w:rsidTr="00152E03">
        <w:trPr>
          <w:trHeight w:val="751"/>
        </w:trPr>
        <w:tc>
          <w:tcPr>
            <w:tcW w:w="2390" w:type="dxa"/>
          </w:tcPr>
          <w:p w:rsidR="00363E09" w:rsidRPr="00CA0475" w:rsidRDefault="00363E09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363E09" w:rsidRPr="00CA0475" w:rsidRDefault="00363E09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Т.П.</w:t>
            </w:r>
          </w:p>
        </w:tc>
        <w:tc>
          <w:tcPr>
            <w:tcW w:w="1847" w:type="dxa"/>
            <w:vMerge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E03" w:rsidRPr="00CA0475" w:rsidTr="00194FF5">
        <w:trPr>
          <w:trHeight w:val="945"/>
        </w:trPr>
        <w:tc>
          <w:tcPr>
            <w:tcW w:w="2390" w:type="dxa"/>
          </w:tcPr>
          <w:p w:rsidR="00152E03" w:rsidRPr="00CA0475" w:rsidRDefault="00152E03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152E03" w:rsidRPr="00CA0475" w:rsidRDefault="00152E03" w:rsidP="00CA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52E03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2657" w:type="dxa"/>
          </w:tcPr>
          <w:p w:rsidR="00152E03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Н.Д.</w:t>
            </w:r>
          </w:p>
        </w:tc>
        <w:tc>
          <w:tcPr>
            <w:tcW w:w="1847" w:type="dxa"/>
            <w:vMerge/>
          </w:tcPr>
          <w:p w:rsidR="00152E03" w:rsidRPr="00CA0475" w:rsidRDefault="00152E03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3E09" w:rsidRPr="00CA0475" w:rsidRDefault="00363E09" w:rsidP="00CA0475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363E09" w:rsidRPr="00CA0475" w:rsidRDefault="00363E09" w:rsidP="00CA0475">
      <w:pP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05A11" w:rsidRDefault="00905A11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05A11" w:rsidRDefault="00905A11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905A11" w:rsidRDefault="00905A11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:rsidR="00720CC8" w:rsidRPr="00CA0475" w:rsidRDefault="00720CC8" w:rsidP="00CA0475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CA0475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lastRenderedPageBreak/>
        <w:t>Предметные недели</w:t>
      </w:r>
    </w:p>
    <w:tbl>
      <w:tblPr>
        <w:tblStyle w:val="a3"/>
        <w:tblW w:w="14581" w:type="dxa"/>
        <w:tblInd w:w="250" w:type="dxa"/>
        <w:tblLook w:val="04A0" w:firstRow="1" w:lastRow="0" w:firstColumn="1" w:lastColumn="0" w:noHBand="0" w:noVBand="1"/>
      </w:tblPr>
      <w:tblGrid>
        <w:gridCol w:w="2592"/>
        <w:gridCol w:w="4886"/>
        <w:gridCol w:w="2340"/>
        <w:gridCol w:w="2683"/>
        <w:gridCol w:w="2080"/>
      </w:tblGrid>
      <w:tr w:rsidR="00720CC8" w:rsidRPr="00CA0475" w:rsidTr="00FE55B1">
        <w:trPr>
          <w:trHeight w:val="669"/>
        </w:trPr>
        <w:tc>
          <w:tcPr>
            <w:tcW w:w="2592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86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83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80" w:type="dxa"/>
          </w:tcPr>
          <w:p w:rsidR="00720CC8" w:rsidRPr="00CA0475" w:rsidRDefault="00720CC8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63E09" w:rsidRPr="00CA0475" w:rsidTr="00FE55B1">
        <w:trPr>
          <w:trHeight w:val="669"/>
        </w:trPr>
        <w:tc>
          <w:tcPr>
            <w:tcW w:w="2592" w:type="dxa"/>
          </w:tcPr>
          <w:p w:rsidR="00363E09" w:rsidRPr="00CA0475" w:rsidRDefault="00363E09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Костяева М.А.</w:t>
            </w:r>
          </w:p>
        </w:tc>
        <w:tc>
          <w:tcPr>
            <w:tcW w:w="2080" w:type="dxa"/>
            <w:vMerge w:val="restart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СЕНТЯБРЬ-ОКТЯБРЬ</w:t>
            </w:r>
          </w:p>
        </w:tc>
      </w:tr>
      <w:tr w:rsidR="00363E09" w:rsidRPr="00CA0475" w:rsidTr="00FE55B1">
        <w:trPr>
          <w:trHeight w:val="669"/>
        </w:trPr>
        <w:tc>
          <w:tcPr>
            <w:tcW w:w="2592" w:type="dxa"/>
          </w:tcPr>
          <w:p w:rsidR="00363E09" w:rsidRPr="00CA0475" w:rsidRDefault="00363E09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E09" w:rsidRPr="00CA0475" w:rsidTr="00610A05">
        <w:trPr>
          <w:trHeight w:val="1246"/>
        </w:trPr>
        <w:tc>
          <w:tcPr>
            <w:tcW w:w="2592" w:type="dxa"/>
            <w:tcBorders>
              <w:bottom w:val="single" w:sz="4" w:space="0" w:color="auto"/>
            </w:tcBorders>
          </w:tcPr>
          <w:p w:rsidR="00363E09" w:rsidRPr="00CA0475" w:rsidRDefault="00363E09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363E09" w:rsidRPr="00CA0475" w:rsidRDefault="00B61CF4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Волобоева Е.С.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363E09" w:rsidRPr="00CA0475" w:rsidRDefault="00363E09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</w:t>
            </w:r>
          </w:p>
        </w:tc>
      </w:tr>
      <w:tr w:rsidR="003C5ABE" w:rsidRPr="00CA0475" w:rsidTr="00AC36B9">
        <w:trPr>
          <w:trHeight w:val="814"/>
        </w:trPr>
        <w:tc>
          <w:tcPr>
            <w:tcW w:w="2592" w:type="dxa"/>
          </w:tcPr>
          <w:p w:rsidR="003C5ABE" w:rsidRPr="00CA0475" w:rsidRDefault="003C5ABE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Дронов О.А.</w:t>
            </w:r>
          </w:p>
        </w:tc>
        <w:tc>
          <w:tcPr>
            <w:tcW w:w="2080" w:type="dxa"/>
            <w:vMerge w:val="restart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ЯНВАРЬ ФЕВРАЛЬ</w:t>
            </w:r>
          </w:p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C5ABE" w:rsidRPr="00CA0475" w:rsidTr="00AC36B9">
        <w:trPr>
          <w:trHeight w:val="814"/>
        </w:trPr>
        <w:tc>
          <w:tcPr>
            <w:tcW w:w="2592" w:type="dxa"/>
          </w:tcPr>
          <w:p w:rsidR="003C5ABE" w:rsidRPr="00CA0475" w:rsidRDefault="003C5ABE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Троицкая В.С.</w:t>
            </w:r>
          </w:p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ABE" w:rsidRPr="00CA0475" w:rsidTr="00FE55B1">
        <w:trPr>
          <w:trHeight w:val="840"/>
        </w:trPr>
        <w:tc>
          <w:tcPr>
            <w:tcW w:w="2592" w:type="dxa"/>
          </w:tcPr>
          <w:p w:rsidR="003C5ABE" w:rsidRPr="00CA0475" w:rsidRDefault="003C5ABE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Т.П.</w:t>
            </w:r>
          </w:p>
        </w:tc>
        <w:tc>
          <w:tcPr>
            <w:tcW w:w="2080" w:type="dxa"/>
            <w:vMerge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ABE" w:rsidRPr="00CA0475" w:rsidTr="00FE55B1">
        <w:trPr>
          <w:trHeight w:val="840"/>
        </w:trPr>
        <w:tc>
          <w:tcPr>
            <w:tcW w:w="2592" w:type="dxa"/>
          </w:tcPr>
          <w:p w:rsidR="003C5ABE" w:rsidRPr="00CA0475" w:rsidRDefault="003C5ABE" w:rsidP="00CA0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6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475">
              <w:rPr>
                <w:rFonts w:ascii="Times New Roman" w:hAnsi="Times New Roman" w:cs="Times New Roman"/>
                <w:b/>
                <w:sz w:val="24"/>
                <w:szCs w:val="24"/>
              </w:rPr>
              <w:t>Петренко Н.Д.</w:t>
            </w:r>
          </w:p>
        </w:tc>
        <w:tc>
          <w:tcPr>
            <w:tcW w:w="2080" w:type="dxa"/>
            <w:vMerge/>
          </w:tcPr>
          <w:p w:rsidR="003C5ABE" w:rsidRPr="00CA0475" w:rsidRDefault="003C5ABE" w:rsidP="00CA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0CC8" w:rsidRPr="00CA0475" w:rsidRDefault="00720CC8" w:rsidP="00CA04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B3F" w:rsidRPr="00CA0475" w:rsidRDefault="00FA7B3F" w:rsidP="00CA0475">
      <w:pPr>
        <w:rPr>
          <w:rFonts w:ascii="Times New Roman" w:hAnsi="Times New Roman" w:cs="Times New Roman"/>
          <w:sz w:val="24"/>
          <w:szCs w:val="24"/>
        </w:rPr>
      </w:pPr>
    </w:p>
    <w:sectPr w:rsidR="00FA7B3F" w:rsidRPr="00CA0475" w:rsidSect="00194FF5">
      <w:pgSz w:w="16838" w:h="11906" w:orient="landscape"/>
      <w:pgMar w:top="850" w:right="1134" w:bottom="1701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3F" w:rsidRDefault="00CE013F">
      <w:pPr>
        <w:spacing w:after="0" w:line="240" w:lineRule="auto"/>
      </w:pPr>
      <w:r>
        <w:separator/>
      </w:r>
    </w:p>
  </w:endnote>
  <w:endnote w:type="continuationSeparator" w:id="0">
    <w:p w:rsidR="00CE013F" w:rsidRDefault="00CE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75" w:rsidRDefault="00CA04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3F" w:rsidRDefault="00CE013F">
      <w:pPr>
        <w:spacing w:after="0" w:line="240" w:lineRule="auto"/>
      </w:pPr>
      <w:r>
        <w:separator/>
      </w:r>
    </w:p>
  </w:footnote>
  <w:footnote w:type="continuationSeparator" w:id="0">
    <w:p w:rsidR="00CE013F" w:rsidRDefault="00CE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BB"/>
    <w:multiLevelType w:val="hybridMultilevel"/>
    <w:tmpl w:val="1312F610"/>
    <w:lvl w:ilvl="0" w:tplc="C8B0AC58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F19E8"/>
    <w:multiLevelType w:val="hybridMultilevel"/>
    <w:tmpl w:val="EC68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0378"/>
    <w:multiLevelType w:val="hybridMultilevel"/>
    <w:tmpl w:val="955444A0"/>
    <w:lvl w:ilvl="0" w:tplc="C8B0AC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95552"/>
    <w:multiLevelType w:val="hybridMultilevel"/>
    <w:tmpl w:val="01403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F72A0"/>
    <w:multiLevelType w:val="hybridMultilevel"/>
    <w:tmpl w:val="8D16138E"/>
    <w:lvl w:ilvl="0" w:tplc="2092F7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52570"/>
    <w:multiLevelType w:val="hybridMultilevel"/>
    <w:tmpl w:val="79788580"/>
    <w:lvl w:ilvl="0" w:tplc="2092F7D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351AE8"/>
    <w:multiLevelType w:val="hybridMultilevel"/>
    <w:tmpl w:val="1ECE2B90"/>
    <w:lvl w:ilvl="0" w:tplc="7B481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D1178"/>
    <w:multiLevelType w:val="hybridMultilevel"/>
    <w:tmpl w:val="A508D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12831"/>
    <w:multiLevelType w:val="hybridMultilevel"/>
    <w:tmpl w:val="92AC5264"/>
    <w:lvl w:ilvl="0" w:tplc="565457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F24EF"/>
    <w:multiLevelType w:val="hybridMultilevel"/>
    <w:tmpl w:val="38BAA230"/>
    <w:lvl w:ilvl="0" w:tplc="BEE2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606E9"/>
    <w:multiLevelType w:val="hybridMultilevel"/>
    <w:tmpl w:val="7708F168"/>
    <w:lvl w:ilvl="0" w:tplc="EC6469D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C6EFC"/>
    <w:multiLevelType w:val="hybridMultilevel"/>
    <w:tmpl w:val="9BB63A38"/>
    <w:lvl w:ilvl="0" w:tplc="CC7A1C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37CB1"/>
    <w:multiLevelType w:val="hybridMultilevel"/>
    <w:tmpl w:val="C7906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616AF"/>
    <w:multiLevelType w:val="hybridMultilevel"/>
    <w:tmpl w:val="608C4CC0"/>
    <w:lvl w:ilvl="0" w:tplc="B322A8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50811"/>
    <w:multiLevelType w:val="hybridMultilevel"/>
    <w:tmpl w:val="A5427DE0"/>
    <w:lvl w:ilvl="0" w:tplc="C8B0AC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70CC4"/>
    <w:multiLevelType w:val="hybridMultilevel"/>
    <w:tmpl w:val="12745B76"/>
    <w:lvl w:ilvl="0" w:tplc="C8B0AC58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C12F6"/>
    <w:multiLevelType w:val="hybridMultilevel"/>
    <w:tmpl w:val="D796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31F96"/>
    <w:multiLevelType w:val="hybridMultilevel"/>
    <w:tmpl w:val="C7D2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DE0"/>
    <w:multiLevelType w:val="hybridMultilevel"/>
    <w:tmpl w:val="EC08AED6"/>
    <w:lvl w:ilvl="0" w:tplc="EF18F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611793"/>
    <w:multiLevelType w:val="hybridMultilevel"/>
    <w:tmpl w:val="ABB01688"/>
    <w:lvl w:ilvl="0" w:tplc="BD0CE7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C1DDF"/>
    <w:multiLevelType w:val="hybridMultilevel"/>
    <w:tmpl w:val="12F219C4"/>
    <w:lvl w:ilvl="0" w:tplc="F80811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15AB0"/>
    <w:multiLevelType w:val="hybridMultilevel"/>
    <w:tmpl w:val="2BA83534"/>
    <w:lvl w:ilvl="0" w:tplc="C8B0AC5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21"/>
  </w:num>
  <w:num w:numId="8">
    <w:abstractNumId w:val="4"/>
  </w:num>
  <w:num w:numId="9">
    <w:abstractNumId w:val="2"/>
  </w:num>
  <w:num w:numId="10">
    <w:abstractNumId w:val="6"/>
  </w:num>
  <w:num w:numId="11">
    <w:abstractNumId w:val="18"/>
  </w:num>
  <w:num w:numId="12">
    <w:abstractNumId w:val="8"/>
  </w:num>
  <w:num w:numId="13">
    <w:abstractNumId w:val="1"/>
  </w:num>
  <w:num w:numId="14">
    <w:abstractNumId w:val="9"/>
  </w:num>
  <w:num w:numId="15">
    <w:abstractNumId w:val="12"/>
  </w:num>
  <w:num w:numId="16">
    <w:abstractNumId w:val="3"/>
  </w:num>
  <w:num w:numId="17">
    <w:abstractNumId w:val="19"/>
  </w:num>
  <w:num w:numId="18">
    <w:abstractNumId w:val="7"/>
  </w:num>
  <w:num w:numId="19">
    <w:abstractNumId w:val="13"/>
  </w:num>
  <w:num w:numId="20">
    <w:abstractNumId w:val="20"/>
  </w:num>
  <w:num w:numId="21">
    <w:abstractNumId w:val="17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3F5"/>
    <w:rsid w:val="00033B4A"/>
    <w:rsid w:val="00054FFB"/>
    <w:rsid w:val="00055E19"/>
    <w:rsid w:val="00070A57"/>
    <w:rsid w:val="0007652C"/>
    <w:rsid w:val="000A3064"/>
    <w:rsid w:val="000C6D25"/>
    <w:rsid w:val="00152E03"/>
    <w:rsid w:val="00184A34"/>
    <w:rsid w:val="00192D39"/>
    <w:rsid w:val="00194FF5"/>
    <w:rsid w:val="001A509F"/>
    <w:rsid w:val="001E206A"/>
    <w:rsid w:val="001E76F6"/>
    <w:rsid w:val="0024486B"/>
    <w:rsid w:val="00291616"/>
    <w:rsid w:val="003229E7"/>
    <w:rsid w:val="00330EDA"/>
    <w:rsid w:val="00363E09"/>
    <w:rsid w:val="003703F5"/>
    <w:rsid w:val="003C5ABE"/>
    <w:rsid w:val="003D23EC"/>
    <w:rsid w:val="00453D7D"/>
    <w:rsid w:val="004C54A9"/>
    <w:rsid w:val="005728E2"/>
    <w:rsid w:val="00575307"/>
    <w:rsid w:val="00587156"/>
    <w:rsid w:val="00610A05"/>
    <w:rsid w:val="00640B3B"/>
    <w:rsid w:val="00677B23"/>
    <w:rsid w:val="006C4AE9"/>
    <w:rsid w:val="006D1187"/>
    <w:rsid w:val="006E259D"/>
    <w:rsid w:val="006F2133"/>
    <w:rsid w:val="00720CC8"/>
    <w:rsid w:val="007504CE"/>
    <w:rsid w:val="007739B0"/>
    <w:rsid w:val="0078511D"/>
    <w:rsid w:val="00791FD3"/>
    <w:rsid w:val="007E2F82"/>
    <w:rsid w:val="008D764F"/>
    <w:rsid w:val="008E1423"/>
    <w:rsid w:val="008E5EEE"/>
    <w:rsid w:val="008E71D8"/>
    <w:rsid w:val="00901113"/>
    <w:rsid w:val="00905A11"/>
    <w:rsid w:val="00912D2F"/>
    <w:rsid w:val="00937F8F"/>
    <w:rsid w:val="009C41E6"/>
    <w:rsid w:val="009C67DA"/>
    <w:rsid w:val="009D3076"/>
    <w:rsid w:val="00A56393"/>
    <w:rsid w:val="00A709FF"/>
    <w:rsid w:val="00AB5502"/>
    <w:rsid w:val="00AC1EAE"/>
    <w:rsid w:val="00AC36B9"/>
    <w:rsid w:val="00AD22FD"/>
    <w:rsid w:val="00AD5FAB"/>
    <w:rsid w:val="00AE2EB3"/>
    <w:rsid w:val="00B07D1B"/>
    <w:rsid w:val="00B25560"/>
    <w:rsid w:val="00B61CF4"/>
    <w:rsid w:val="00B81E1F"/>
    <w:rsid w:val="00B83505"/>
    <w:rsid w:val="00BC2E0E"/>
    <w:rsid w:val="00C152A3"/>
    <w:rsid w:val="00C17C05"/>
    <w:rsid w:val="00C546D2"/>
    <w:rsid w:val="00C56644"/>
    <w:rsid w:val="00C73001"/>
    <w:rsid w:val="00C96062"/>
    <w:rsid w:val="00CA0475"/>
    <w:rsid w:val="00CD096B"/>
    <w:rsid w:val="00CE013F"/>
    <w:rsid w:val="00D1445F"/>
    <w:rsid w:val="00DB20E2"/>
    <w:rsid w:val="00E110E5"/>
    <w:rsid w:val="00EB57D9"/>
    <w:rsid w:val="00EB67F7"/>
    <w:rsid w:val="00EE3F6C"/>
    <w:rsid w:val="00F03E70"/>
    <w:rsid w:val="00F54B4D"/>
    <w:rsid w:val="00F552F0"/>
    <w:rsid w:val="00FA7B3F"/>
    <w:rsid w:val="00FE55B1"/>
    <w:rsid w:val="00FE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C8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CC8"/>
    <w:rPr>
      <w:rFonts w:asciiTheme="majorHAnsi" w:eastAsiaTheme="minorEastAsia" w:hAnsiTheme="majorHAnsi" w:cstheme="majorBidi"/>
      <w:b/>
      <w:bCs/>
      <w:color w:val="7F7F7F" w:themeColor="text1" w:themeTint="80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20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CC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CC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20CC8"/>
    <w:pPr>
      <w:ind w:left="720"/>
      <w:contextualSpacing/>
    </w:pPr>
  </w:style>
  <w:style w:type="paragraph" w:customStyle="1" w:styleId="Default">
    <w:name w:val="Default"/>
    <w:rsid w:val="00720C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CC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2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20CC8"/>
    <w:rPr>
      <w:b/>
      <w:bCs/>
    </w:rPr>
  </w:style>
  <w:style w:type="paragraph" w:styleId="ad">
    <w:name w:val="Body Text"/>
    <w:basedOn w:val="a"/>
    <w:link w:val="ae"/>
    <w:rsid w:val="0058715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587156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0">
    <w:name w:val="c0"/>
    <w:basedOn w:val="a0"/>
    <w:rsid w:val="00640B3B"/>
  </w:style>
  <w:style w:type="character" w:customStyle="1" w:styleId="c103">
    <w:name w:val="c103"/>
    <w:basedOn w:val="a0"/>
    <w:rsid w:val="00640B3B"/>
  </w:style>
  <w:style w:type="paragraph" w:customStyle="1" w:styleId="c74">
    <w:name w:val="c74"/>
    <w:basedOn w:val="a"/>
    <w:rsid w:val="0064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C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C8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0CC8"/>
    <w:rPr>
      <w:rFonts w:asciiTheme="majorHAnsi" w:eastAsiaTheme="minorEastAsia" w:hAnsiTheme="majorHAnsi" w:cstheme="majorBidi"/>
      <w:b/>
      <w:bCs/>
      <w:color w:val="7F7F7F" w:themeColor="text1" w:themeTint="80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720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0C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CC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0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CC8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20CC8"/>
    <w:pPr>
      <w:ind w:left="720"/>
      <w:contextualSpacing/>
    </w:pPr>
  </w:style>
  <w:style w:type="paragraph" w:customStyle="1" w:styleId="Default">
    <w:name w:val="Default"/>
    <w:rsid w:val="00720C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0CC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2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720CC8"/>
    <w:rPr>
      <w:b/>
      <w:bCs/>
    </w:rPr>
  </w:style>
  <w:style w:type="paragraph" w:styleId="ad">
    <w:name w:val="Body Text"/>
    <w:basedOn w:val="a"/>
    <w:link w:val="ae"/>
    <w:rsid w:val="0058715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587156"/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26</Pages>
  <Words>4307</Words>
  <Characters>24555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14</cp:revision>
  <cp:lastPrinted>2022-05-31T05:01:00Z</cp:lastPrinted>
  <dcterms:created xsi:type="dcterms:W3CDTF">2022-07-21T12:09:00Z</dcterms:created>
  <dcterms:modified xsi:type="dcterms:W3CDTF">2023-09-25T09:24:00Z</dcterms:modified>
</cp:coreProperties>
</file>